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7DD7B" w14:textId="77777777" w:rsidR="00232C41" w:rsidRPr="00C1019C" w:rsidRDefault="00232C41" w:rsidP="00232C41">
      <w:pPr>
        <w:autoSpaceDE w:val="0"/>
        <w:spacing w:after="20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WZÓR UMOWY</w:t>
      </w:r>
      <w:r w:rsidRPr="00C1019C">
        <w:rPr>
          <w:rFonts w:ascii="Arial" w:eastAsia="Calibri" w:hAnsi="Arial" w:cs="Arial"/>
          <w:b/>
          <w:bCs/>
          <w:color w:val="auto"/>
          <w:sz w:val="22"/>
          <w:vertAlign w:val="superscript"/>
          <w:lang w:eastAsia="en-US"/>
        </w:rPr>
        <w:footnoteReference w:id="1"/>
      </w:r>
      <w:r w:rsidRPr="00C1019C">
        <w:rPr>
          <w:rFonts w:ascii="Arial" w:eastAsia="Calibri" w:hAnsi="Arial" w:cs="Arial"/>
          <w:b/>
          <w:bCs/>
          <w:color w:val="auto"/>
          <w:sz w:val="22"/>
          <w:lang w:eastAsia="en-US"/>
        </w:rPr>
        <w:t xml:space="preserve"> </w:t>
      </w:r>
    </w:p>
    <w:p w14:paraId="7B78AA9F" w14:textId="386AB08B" w:rsidR="00232C41" w:rsidRPr="00C1019C" w:rsidRDefault="00F85093" w:rsidP="00232C41">
      <w:pPr>
        <w:autoSpaceDE w:val="0"/>
        <w:spacing w:after="20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t>Nr RR</w:t>
      </w:r>
      <w:r w:rsidR="00D109C1">
        <w:rPr>
          <w:rFonts w:ascii="Arial" w:eastAsia="Calibri" w:hAnsi="Arial" w:cs="Arial"/>
          <w:b/>
          <w:bCs/>
          <w:color w:val="auto"/>
          <w:sz w:val="22"/>
          <w:lang w:eastAsia="en-US"/>
        </w:rPr>
        <w:t>G</w:t>
      </w:r>
      <w:r w:rsidR="00232C41" w:rsidRPr="00C1019C">
        <w:rPr>
          <w:rFonts w:ascii="Arial" w:eastAsia="Calibri" w:hAnsi="Arial" w:cs="Arial"/>
          <w:b/>
          <w:bCs/>
          <w:color w:val="auto"/>
          <w:sz w:val="22"/>
          <w:lang w:eastAsia="en-US"/>
        </w:rPr>
        <w:t xml:space="preserve"> 27</w:t>
      </w:r>
      <w:r w:rsidR="00D109C1">
        <w:rPr>
          <w:rFonts w:ascii="Arial" w:eastAsia="Calibri" w:hAnsi="Arial" w:cs="Arial"/>
          <w:b/>
          <w:bCs/>
          <w:color w:val="auto"/>
          <w:sz w:val="22"/>
          <w:lang w:eastAsia="en-US"/>
        </w:rPr>
        <w:t>2</w:t>
      </w:r>
      <w:r w:rsidR="00232C41" w:rsidRPr="00C1019C">
        <w:rPr>
          <w:rFonts w:ascii="Arial" w:eastAsia="Calibri" w:hAnsi="Arial" w:cs="Arial"/>
          <w:b/>
          <w:bCs/>
          <w:color w:val="auto"/>
          <w:sz w:val="22"/>
          <w:lang w:eastAsia="en-US"/>
        </w:rPr>
        <w:t>.</w:t>
      </w:r>
      <w:r w:rsidR="00C865CA">
        <w:rPr>
          <w:rFonts w:ascii="Arial" w:eastAsia="Calibri" w:hAnsi="Arial" w:cs="Arial"/>
          <w:b/>
          <w:bCs/>
          <w:color w:val="auto"/>
          <w:sz w:val="22"/>
          <w:lang w:eastAsia="en-US"/>
        </w:rPr>
        <w:t>2</w:t>
      </w:r>
      <w:r w:rsidR="00E06F54">
        <w:rPr>
          <w:rFonts w:ascii="Arial" w:eastAsia="Calibri" w:hAnsi="Arial" w:cs="Arial"/>
          <w:b/>
          <w:bCs/>
          <w:color w:val="auto"/>
          <w:sz w:val="22"/>
          <w:lang w:eastAsia="en-US"/>
        </w:rPr>
        <w:t>.202</w:t>
      </w:r>
      <w:r w:rsidR="00294D11">
        <w:rPr>
          <w:rFonts w:ascii="Arial" w:eastAsia="Calibri" w:hAnsi="Arial" w:cs="Arial"/>
          <w:b/>
          <w:bCs/>
          <w:color w:val="auto"/>
          <w:sz w:val="22"/>
          <w:lang w:eastAsia="en-US"/>
        </w:rPr>
        <w:t>6</w:t>
      </w:r>
      <w:r w:rsidR="00E06F54">
        <w:rPr>
          <w:rFonts w:ascii="Arial" w:eastAsia="Calibri" w:hAnsi="Arial" w:cs="Arial"/>
          <w:b/>
          <w:bCs/>
          <w:color w:val="auto"/>
          <w:sz w:val="22"/>
          <w:lang w:eastAsia="en-US"/>
        </w:rPr>
        <w:t xml:space="preserve"> RC-___/202</w:t>
      </w:r>
      <w:r w:rsidR="00294D11">
        <w:rPr>
          <w:rFonts w:ascii="Arial" w:eastAsia="Calibri" w:hAnsi="Arial" w:cs="Arial"/>
          <w:b/>
          <w:bCs/>
          <w:color w:val="auto"/>
          <w:sz w:val="22"/>
          <w:lang w:eastAsia="en-US"/>
        </w:rPr>
        <w:t>6</w:t>
      </w:r>
    </w:p>
    <w:p w14:paraId="5F36882D" w14:textId="06D36D8B" w:rsidR="00232C41" w:rsidRPr="00C1019C" w:rsidRDefault="00E06F54" w:rsidP="00232C41">
      <w:pPr>
        <w:autoSpaceDE w:val="0"/>
        <w:spacing w:after="20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t>zawarta w dniu ……………. 202</w:t>
      </w:r>
      <w:r w:rsidR="00294D11">
        <w:rPr>
          <w:rFonts w:ascii="Arial" w:eastAsia="Calibri" w:hAnsi="Arial" w:cs="Arial"/>
          <w:b/>
          <w:bCs/>
          <w:color w:val="auto"/>
          <w:sz w:val="22"/>
          <w:lang w:eastAsia="en-US"/>
        </w:rPr>
        <w:t>6</w:t>
      </w:r>
      <w:r w:rsidR="00232C41" w:rsidRPr="00C1019C">
        <w:rPr>
          <w:rFonts w:ascii="Arial" w:eastAsia="Calibri" w:hAnsi="Arial" w:cs="Arial"/>
          <w:b/>
          <w:bCs/>
          <w:color w:val="auto"/>
          <w:sz w:val="22"/>
          <w:lang w:eastAsia="en-US"/>
        </w:rPr>
        <w:t xml:space="preserve">  roku, w ………………………….</w:t>
      </w:r>
    </w:p>
    <w:p w14:paraId="4A130E46" w14:textId="77777777" w:rsidR="00232C41" w:rsidRPr="00C1019C" w:rsidRDefault="00232C41" w:rsidP="00232C41">
      <w:pPr>
        <w:autoSpaceDE w:val="0"/>
        <w:spacing w:after="200" w:line="276" w:lineRule="auto"/>
        <w:ind w:left="0" w:firstLine="0"/>
        <w:jc w:val="left"/>
        <w:rPr>
          <w:rFonts w:ascii="Arial" w:eastAsia="Calibri" w:hAnsi="Arial" w:cs="Arial"/>
          <w:b/>
          <w:bCs/>
          <w:color w:val="auto"/>
          <w:sz w:val="22"/>
          <w:u w:val="single"/>
          <w:lang w:eastAsia="en-US"/>
        </w:rPr>
      </w:pPr>
      <w:r w:rsidRPr="00C1019C">
        <w:rPr>
          <w:rFonts w:ascii="Arial" w:eastAsia="Calibri" w:hAnsi="Arial" w:cs="Arial"/>
          <w:b/>
          <w:bCs/>
          <w:color w:val="auto"/>
          <w:sz w:val="22"/>
          <w:u w:val="single"/>
          <w:lang w:eastAsia="en-US"/>
        </w:rPr>
        <w:t>POMIĘDZY:</w:t>
      </w:r>
    </w:p>
    <w:p w14:paraId="58176ACC"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w:t>
      </w:r>
    </w:p>
    <w:p w14:paraId="1568E602"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Z SIEDZIBĄ:</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14:paraId="744CA2A8"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NIP:</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14:paraId="3B08EF42"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REPREZENTOWANĄ PRZEZ:</w:t>
      </w:r>
    </w:p>
    <w:p w14:paraId="60CF83ED"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 xml:space="preserve"> </w:t>
      </w:r>
      <w:r w:rsidRPr="00C1019C">
        <w:rPr>
          <w:rFonts w:ascii="Arial" w:hAnsi="Arial" w:cs="Arial"/>
          <w:b/>
          <w:bCs/>
          <w:color w:val="auto"/>
          <w:sz w:val="22"/>
        </w:rPr>
        <w:t>……………………..</w:t>
      </w:r>
    </w:p>
    <w:p w14:paraId="140509D8"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przy kontrasygnacie Skarbnika ………..</w:t>
      </w:r>
      <w:r w:rsidRPr="00C1019C">
        <w:rPr>
          <w:rFonts w:ascii="Arial" w:hAnsi="Arial" w:cs="Arial"/>
          <w:color w:val="auto"/>
          <w:sz w:val="22"/>
        </w:rPr>
        <w:tab/>
        <w:t xml:space="preserve">– </w:t>
      </w:r>
      <w:r w:rsidRPr="00C1019C">
        <w:rPr>
          <w:rFonts w:ascii="Arial" w:hAnsi="Arial" w:cs="Arial"/>
          <w:color w:val="auto"/>
          <w:sz w:val="22"/>
        </w:rPr>
        <w:tab/>
        <w:t>Pani ………………………..</w:t>
      </w:r>
    </w:p>
    <w:p w14:paraId="205768C8"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color w:val="auto"/>
          <w:sz w:val="22"/>
          <w:lang w:eastAsia="en-US"/>
        </w:rPr>
        <w:t>zwaną w umowie:</w:t>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t xml:space="preserve"> </w:t>
      </w:r>
      <w:r w:rsidRPr="00C1019C">
        <w:rPr>
          <w:rFonts w:ascii="Arial" w:eastAsia="Calibri" w:hAnsi="Arial" w:cs="Arial"/>
          <w:b/>
          <w:bCs/>
          <w:color w:val="auto"/>
          <w:sz w:val="22"/>
          <w:lang w:eastAsia="en-US"/>
        </w:rPr>
        <w:t>ZAMAWIAJĄCYM</w:t>
      </w:r>
    </w:p>
    <w:p w14:paraId="545B74CE"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a</w:t>
      </w:r>
    </w:p>
    <w:p w14:paraId="539CECDC"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w:t>
      </w:r>
    </w:p>
    <w:p w14:paraId="46378E96" w14:textId="77777777" w:rsidR="00232C41" w:rsidRPr="00C1019C" w:rsidRDefault="00232C41" w:rsidP="00232C41">
      <w:pPr>
        <w:spacing w:before="57" w:after="57" w:line="276" w:lineRule="auto"/>
        <w:ind w:left="0" w:firstLine="0"/>
        <w:jc w:val="left"/>
        <w:rPr>
          <w:rFonts w:ascii="Arial" w:eastAsia="Calibri" w:hAnsi="Arial" w:cs="Arial"/>
          <w:color w:val="auto"/>
          <w:sz w:val="22"/>
          <w:lang w:eastAsia="en-US"/>
        </w:rPr>
      </w:pPr>
      <w:r w:rsidRPr="00C1019C">
        <w:rPr>
          <w:rFonts w:ascii="Arial" w:eastAsia="Calibri" w:hAnsi="Arial" w:cs="Arial"/>
          <w:color w:val="auto"/>
          <w:sz w:val="22"/>
          <w:lang w:eastAsia="en-US"/>
        </w:rPr>
        <w:t>Z SIEDZIBĄ:</w:t>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t>…………………………………</w:t>
      </w:r>
    </w:p>
    <w:p w14:paraId="5C65E216"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NIP:</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14:paraId="4B9F5EC7" w14:textId="77777777" w:rsidR="00232C41" w:rsidRPr="00C1019C" w:rsidRDefault="00232C41" w:rsidP="00232C41">
      <w:pPr>
        <w:spacing w:before="57" w:after="57" w:line="240" w:lineRule="auto"/>
        <w:ind w:left="0" w:firstLine="0"/>
        <w:rPr>
          <w:rFonts w:ascii="Arial" w:hAnsi="Arial" w:cs="Arial"/>
          <w:i/>
          <w:iCs/>
          <w:color w:val="auto"/>
          <w:sz w:val="22"/>
        </w:rPr>
      </w:pPr>
      <w:r w:rsidRPr="00C1019C">
        <w:rPr>
          <w:rFonts w:ascii="Arial" w:hAnsi="Arial" w:cs="Arial"/>
          <w:i/>
          <w:iCs/>
          <w:color w:val="auto"/>
          <w:sz w:val="22"/>
        </w:rPr>
        <w:t>*niepotrzebne skreślić</w:t>
      </w:r>
    </w:p>
    <w:p w14:paraId="3C03CAA4"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REPREZENTOWANĄ PRZEZ:</w:t>
      </w:r>
    </w:p>
    <w:p w14:paraId="7881C0F4"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1.  ………………………………………………………………………</w:t>
      </w:r>
    </w:p>
    <w:p w14:paraId="24D44681" w14:textId="77777777"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2.  ………………………………………………………………………</w:t>
      </w:r>
    </w:p>
    <w:p w14:paraId="7EA1920F" w14:textId="77777777"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zwanym w umowie:</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b/>
          <w:bCs/>
          <w:color w:val="auto"/>
          <w:sz w:val="22"/>
        </w:rPr>
        <w:t>WYKONAWCĄ</w:t>
      </w:r>
    </w:p>
    <w:p w14:paraId="176D496E" w14:textId="77777777"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color w:val="auto"/>
          <w:sz w:val="22"/>
          <w:lang w:eastAsia="en-US"/>
        </w:rPr>
        <w:t>o następującej treści:</w:t>
      </w:r>
    </w:p>
    <w:p w14:paraId="55C96E52" w14:textId="77777777" w:rsidR="002E1B79" w:rsidRPr="00C1019C" w:rsidRDefault="002E1B79" w:rsidP="00C1019C">
      <w:pPr>
        <w:autoSpaceDE w:val="0"/>
        <w:spacing w:before="57" w:after="0" w:line="276" w:lineRule="auto"/>
        <w:ind w:left="0" w:firstLine="0"/>
        <w:jc w:val="left"/>
        <w:rPr>
          <w:rFonts w:ascii="Arial" w:eastAsia="Calibri" w:hAnsi="Arial" w:cs="Arial"/>
          <w:b/>
          <w:bCs/>
          <w:color w:val="auto"/>
          <w:sz w:val="22"/>
          <w:lang w:eastAsia="en-US"/>
        </w:rPr>
      </w:pPr>
    </w:p>
    <w:p w14:paraId="2B9A3341"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§1</w:t>
      </w:r>
    </w:p>
    <w:p w14:paraId="55AD1AEE"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PRZEDMIOT UMOWY</w:t>
      </w:r>
    </w:p>
    <w:p w14:paraId="6CEEFFE3" w14:textId="5848CB12" w:rsidR="00A30D84" w:rsidRPr="00C1019C" w:rsidRDefault="00A30D84" w:rsidP="00B96A90">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wyniku rozstrzygnięcia postępowania o udzielenie zamówienia przeprowadzonego w trybie </w:t>
      </w:r>
      <w:r w:rsidR="0071317C">
        <w:rPr>
          <w:rFonts w:ascii="Arial" w:hAnsi="Arial" w:cs="Arial"/>
          <w:color w:val="auto"/>
          <w:sz w:val="22"/>
        </w:rPr>
        <w:t>podstawowym bez negocjacji,</w:t>
      </w:r>
      <w:r w:rsidRPr="00C1019C">
        <w:rPr>
          <w:rFonts w:ascii="Arial" w:hAnsi="Arial" w:cs="Arial"/>
          <w:color w:val="auto"/>
          <w:sz w:val="22"/>
        </w:rPr>
        <w:t xml:space="preserve"> zgodnie z przepisami ustawy z dnia </w:t>
      </w:r>
      <w:r w:rsidR="002C6A14">
        <w:rPr>
          <w:rFonts w:ascii="Arial" w:hAnsi="Arial" w:cs="Arial"/>
          <w:color w:val="auto"/>
          <w:sz w:val="22"/>
        </w:rPr>
        <w:t>11</w:t>
      </w:r>
      <w:r w:rsidRPr="00C1019C">
        <w:rPr>
          <w:rFonts w:ascii="Arial" w:hAnsi="Arial" w:cs="Arial"/>
          <w:color w:val="auto"/>
          <w:sz w:val="22"/>
        </w:rPr>
        <w:t xml:space="preserve"> </w:t>
      </w:r>
      <w:r w:rsidR="002C6A14">
        <w:rPr>
          <w:rFonts w:ascii="Arial" w:hAnsi="Arial" w:cs="Arial"/>
          <w:color w:val="auto"/>
          <w:sz w:val="22"/>
        </w:rPr>
        <w:t>września</w:t>
      </w:r>
      <w:r w:rsidRPr="00C1019C">
        <w:rPr>
          <w:rFonts w:ascii="Arial" w:hAnsi="Arial" w:cs="Arial"/>
          <w:color w:val="auto"/>
          <w:sz w:val="22"/>
        </w:rPr>
        <w:t xml:space="preserve"> 20</w:t>
      </w:r>
      <w:r w:rsidR="002C6A14">
        <w:rPr>
          <w:rFonts w:ascii="Arial" w:hAnsi="Arial" w:cs="Arial"/>
          <w:color w:val="auto"/>
          <w:sz w:val="22"/>
        </w:rPr>
        <w:t>19</w:t>
      </w:r>
      <w:r w:rsidRPr="00C1019C">
        <w:rPr>
          <w:rFonts w:ascii="Arial" w:hAnsi="Arial" w:cs="Arial"/>
          <w:color w:val="auto"/>
          <w:sz w:val="22"/>
        </w:rPr>
        <w:t> r. P</w:t>
      </w:r>
      <w:r w:rsidR="001F0608">
        <w:rPr>
          <w:rFonts w:ascii="Arial" w:hAnsi="Arial" w:cs="Arial"/>
          <w:color w:val="auto"/>
          <w:sz w:val="22"/>
        </w:rPr>
        <w:t>rawo zamówień publicznych (</w:t>
      </w:r>
      <w:r w:rsidR="003364DF" w:rsidRPr="00F37D53">
        <w:rPr>
          <w:rFonts w:ascii="Arial" w:hAnsi="Arial" w:cs="Arial"/>
          <w:color w:val="auto"/>
          <w:sz w:val="22"/>
        </w:rPr>
        <w:t>Dz. U. z 20</w:t>
      </w:r>
      <w:r w:rsidR="003364DF">
        <w:rPr>
          <w:rFonts w:ascii="Arial" w:hAnsi="Arial" w:cs="Arial"/>
          <w:color w:val="auto"/>
          <w:sz w:val="22"/>
        </w:rPr>
        <w:t>24</w:t>
      </w:r>
      <w:r w:rsidR="003364DF" w:rsidRPr="00F37D53">
        <w:rPr>
          <w:rFonts w:ascii="Arial" w:hAnsi="Arial" w:cs="Arial"/>
          <w:color w:val="auto"/>
          <w:sz w:val="22"/>
        </w:rPr>
        <w:t xml:space="preserve"> r. poz. 1</w:t>
      </w:r>
      <w:r w:rsidR="003364DF">
        <w:rPr>
          <w:rFonts w:ascii="Arial" w:hAnsi="Arial" w:cs="Arial"/>
          <w:color w:val="auto"/>
          <w:sz w:val="22"/>
        </w:rPr>
        <w:t>320</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xml:space="preserve">. zm.) przedmiotem umowy jest </w:t>
      </w:r>
      <w:r w:rsidRPr="00C1019C">
        <w:rPr>
          <w:rFonts w:ascii="Arial" w:hAnsi="Arial" w:cs="Arial"/>
          <w:b/>
          <w:color w:val="auto"/>
          <w:sz w:val="22"/>
        </w:rPr>
        <w:t>wyko</w:t>
      </w:r>
      <w:r w:rsidR="000969A9">
        <w:rPr>
          <w:rFonts w:ascii="Arial" w:hAnsi="Arial" w:cs="Arial"/>
          <w:b/>
          <w:color w:val="auto"/>
          <w:sz w:val="22"/>
        </w:rPr>
        <w:t>na</w:t>
      </w:r>
      <w:r w:rsidRPr="00C1019C">
        <w:rPr>
          <w:rFonts w:ascii="Arial" w:hAnsi="Arial" w:cs="Arial"/>
          <w:b/>
          <w:color w:val="auto"/>
          <w:sz w:val="22"/>
        </w:rPr>
        <w:t>nie robót budowlanych polegających</w:t>
      </w:r>
      <w:r w:rsidR="002563B2">
        <w:rPr>
          <w:rFonts w:ascii="Arial" w:eastAsia="Arial" w:hAnsi="Arial" w:cs="Arial"/>
          <w:b/>
          <w:color w:val="auto"/>
          <w:sz w:val="22"/>
          <w:lang w:eastAsia="ar-SA"/>
        </w:rPr>
        <w:t xml:space="preserve"> na </w:t>
      </w:r>
      <w:r w:rsidR="00C865CA">
        <w:rPr>
          <w:rFonts w:ascii="Arial" w:eastAsia="Arial" w:hAnsi="Arial" w:cs="Arial"/>
          <w:b/>
          <w:color w:val="auto"/>
          <w:sz w:val="22"/>
          <w:lang w:eastAsia="ar-SA"/>
        </w:rPr>
        <w:t>p</w:t>
      </w:r>
      <w:r w:rsidR="00C865CA" w:rsidRPr="00C865CA">
        <w:rPr>
          <w:rFonts w:ascii="Arial" w:eastAsia="Arial" w:hAnsi="Arial" w:cs="Arial"/>
          <w:b/>
          <w:color w:val="auto"/>
          <w:sz w:val="22"/>
          <w:lang w:eastAsia="ar-SA"/>
        </w:rPr>
        <w:t>rzebudow</w:t>
      </w:r>
      <w:r w:rsidR="00C865CA">
        <w:rPr>
          <w:rFonts w:ascii="Arial" w:eastAsia="Arial" w:hAnsi="Arial" w:cs="Arial"/>
          <w:b/>
          <w:color w:val="auto"/>
          <w:sz w:val="22"/>
          <w:lang w:eastAsia="ar-SA"/>
        </w:rPr>
        <w:t>ie</w:t>
      </w:r>
      <w:r w:rsidR="00C865CA" w:rsidRPr="00C865CA">
        <w:rPr>
          <w:rFonts w:ascii="Arial" w:eastAsia="Arial" w:hAnsi="Arial" w:cs="Arial"/>
          <w:b/>
          <w:color w:val="auto"/>
          <w:sz w:val="22"/>
          <w:lang w:eastAsia="ar-SA"/>
        </w:rPr>
        <w:t xml:space="preserve"> i zmian</w:t>
      </w:r>
      <w:r w:rsidR="00C865CA">
        <w:rPr>
          <w:rFonts w:ascii="Arial" w:eastAsia="Arial" w:hAnsi="Arial" w:cs="Arial"/>
          <w:b/>
          <w:color w:val="auto"/>
          <w:sz w:val="22"/>
          <w:lang w:eastAsia="ar-SA"/>
        </w:rPr>
        <w:t>ie</w:t>
      </w:r>
      <w:r w:rsidR="00C865CA" w:rsidRPr="00C865CA">
        <w:rPr>
          <w:rFonts w:ascii="Arial" w:eastAsia="Arial" w:hAnsi="Arial" w:cs="Arial"/>
          <w:b/>
          <w:color w:val="auto"/>
          <w:sz w:val="22"/>
          <w:lang w:eastAsia="ar-SA"/>
        </w:rPr>
        <w:t xml:space="preserve"> sposobu użytkowania fragmentu budynku biblioteki na punkt przedszkolny w Janowicach</w:t>
      </w:r>
      <w:r w:rsidR="00C865CA">
        <w:rPr>
          <w:rFonts w:ascii="Arial" w:eastAsia="Arial" w:hAnsi="Arial" w:cs="Arial"/>
          <w:b/>
          <w:color w:val="auto"/>
          <w:sz w:val="22"/>
          <w:lang w:eastAsia="ar-SA"/>
        </w:rPr>
        <w:t>.</w:t>
      </w:r>
    </w:p>
    <w:p w14:paraId="27DBA918"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stwierdza, że prace, które są przedmiotem umowy, wykonane na podstawie dokumentów, o których mowa w ust. 3, są technicznie wykonalne, a wiedza i informacje zdobyte podczas przygotowania oferty, eliminują ryzyka związane z  niewykonaniem przedmiotu umowy bądź nienależytym wykonaniem, z przyczyn dających się ustalić przed przystąpieniem do realizacji przedmiotu umowy.</w:t>
      </w:r>
    </w:p>
    <w:p w14:paraId="30F2BA7D"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zobowiązuje się wykonać przedmiot umowy:</w:t>
      </w:r>
    </w:p>
    <w:p w14:paraId="6AE90CCC"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zgodnie z niniejszą umową, z warunkami określonymi Specyfikacją Warunków Zamówienia, w tym z opisem przedmiotu zamówienia i wytycznymi Zamawiającego oraz dokumentacją projektową,</w:t>
      </w:r>
    </w:p>
    <w:p w14:paraId="099CE194"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zgodnie ze złożoną ofertą,</w:t>
      </w:r>
    </w:p>
    <w:p w14:paraId="62869ACB"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z najwyższą starannością, z wykorzystaniem nowych technologii, współczesnej wiedzy technicznej, obowiązującymi przepisami, właściwymi normami oraz zgodnie z najlepszą praktyka zawodową,</w:t>
      </w:r>
    </w:p>
    <w:p w14:paraId="60ED4825"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lastRenderedPageBreak/>
        <w:t>w sposób zapewniający osiągnięcie zamierzonego rezultatu,</w:t>
      </w:r>
    </w:p>
    <w:p w14:paraId="09F58A96" w14:textId="77777777" w:rsidR="00A30D84" w:rsidRPr="00C1019C" w:rsidRDefault="00A30D84" w:rsidP="00714306">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w terminie i bez wad.</w:t>
      </w:r>
    </w:p>
    <w:p w14:paraId="2BD2597C"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w:t>
      </w:r>
    </w:p>
    <w:p w14:paraId="3FBFBE57"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przewiduje możliwość ograniczenia zakresu rzeczowego przedmiotu umowy, w sytuacji gdy wykonanie danych robót będzie zbędne do prawidłowego, tj. zgodnego z zasadami wiedzy technicznej i obowiązującymi na dzień odbioru robót przepisami, wykonania przedmiotu umowy określonego w ust. 1 niniejszego paragrafu. Roboty takie w dalszej części umowy nazywane będą robotami zaniechanymi.</w:t>
      </w:r>
    </w:p>
    <w:p w14:paraId="39F5F6B5"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dopuszcza wprowadzenie zmiany materiałów i urządzeń przedstawionych w ofercie przetargowej (</w:t>
      </w:r>
      <w:r w:rsidRPr="000E3465">
        <w:rPr>
          <w:rFonts w:ascii="Arial" w:hAnsi="Arial" w:cs="Arial"/>
          <w:color w:val="auto"/>
          <w:sz w:val="22"/>
        </w:rPr>
        <w:t>jeżeli dotyczy</w:t>
      </w:r>
      <w:r w:rsidRPr="00C1019C">
        <w:rPr>
          <w:rFonts w:ascii="Arial" w:hAnsi="Arial" w:cs="Arial"/>
          <w:color w:val="auto"/>
          <w:sz w:val="22"/>
        </w:rPr>
        <w:t>), pod warunkiem, że zmiany te będą korzystne dla Zamawiającego. Będą to, w szczególności okoliczności:</w:t>
      </w:r>
    </w:p>
    <w:p w14:paraId="2C065532" w14:textId="77777777" w:rsidR="00A30D84" w:rsidRPr="00C1019C" w:rsidRDefault="00A30D84" w:rsidP="00714306">
      <w:pPr>
        <w:numPr>
          <w:ilvl w:val="0"/>
          <w:numId w:val="13"/>
        </w:numPr>
        <w:spacing w:before="57" w:after="0" w:line="240" w:lineRule="auto"/>
        <w:ind w:left="709" w:hanging="425"/>
        <w:rPr>
          <w:rFonts w:ascii="Arial" w:hAnsi="Arial" w:cs="Arial"/>
          <w:color w:val="auto"/>
          <w:sz w:val="22"/>
        </w:rPr>
      </w:pPr>
      <w:r w:rsidRPr="00C1019C">
        <w:rPr>
          <w:rFonts w:ascii="Arial" w:hAnsi="Arial" w:cs="Arial"/>
          <w:color w:val="auto"/>
          <w:sz w:val="22"/>
        </w:rPr>
        <w:t>powodujące obniżenie kosztu ponoszonego przez Zamawiającego na eksploatację i konserwację wykonanego przedmiotu umowy,</w:t>
      </w:r>
    </w:p>
    <w:p w14:paraId="09FF3808" w14:textId="77777777" w:rsidR="00A30D84" w:rsidRPr="00C1019C" w:rsidRDefault="00A30D84" w:rsidP="00714306">
      <w:pPr>
        <w:numPr>
          <w:ilvl w:val="0"/>
          <w:numId w:val="13"/>
        </w:numPr>
        <w:spacing w:before="57" w:after="0" w:line="240" w:lineRule="auto"/>
        <w:ind w:left="709" w:hanging="425"/>
        <w:rPr>
          <w:rFonts w:ascii="Arial" w:hAnsi="Arial" w:cs="Arial"/>
          <w:color w:val="auto"/>
          <w:sz w:val="22"/>
        </w:rPr>
      </w:pPr>
      <w:r w:rsidRPr="00C1019C">
        <w:rPr>
          <w:rFonts w:ascii="Arial" w:hAnsi="Arial" w:cs="Arial"/>
          <w:color w:val="auto"/>
          <w:sz w:val="22"/>
        </w:rPr>
        <w:t>powodujące poprawienie parametrów technicznych,</w:t>
      </w:r>
    </w:p>
    <w:p w14:paraId="1F154EB8" w14:textId="77777777" w:rsidR="00A30D84" w:rsidRPr="00C1019C" w:rsidRDefault="00A30D84" w:rsidP="00714306">
      <w:pPr>
        <w:numPr>
          <w:ilvl w:val="0"/>
          <w:numId w:val="13"/>
        </w:numPr>
        <w:spacing w:before="57" w:after="0" w:line="240" w:lineRule="auto"/>
        <w:ind w:left="709" w:hanging="425"/>
        <w:rPr>
          <w:rFonts w:ascii="Arial" w:hAnsi="Arial" w:cs="Arial"/>
          <w:color w:val="auto"/>
          <w:sz w:val="22"/>
        </w:rPr>
      </w:pPr>
      <w:r w:rsidRPr="00C1019C">
        <w:rPr>
          <w:rFonts w:ascii="Arial" w:hAnsi="Arial" w:cs="Arial"/>
          <w:color w:val="auto"/>
          <w:sz w:val="22"/>
        </w:rPr>
        <w:t>wynikające z aktualizacji rozwiązań z uwagi na postęp technologiczny lub zmiany obowiązujących przepisów,</w:t>
      </w:r>
    </w:p>
    <w:p w14:paraId="0F79AB15"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Dodatkowo możliwa jest zmiana producenta poszczególnych materiałów i urządzeń przedstawionych w ofercie przetargowej (</w:t>
      </w:r>
      <w:r w:rsidRPr="000E3465">
        <w:rPr>
          <w:rFonts w:ascii="Arial" w:hAnsi="Arial" w:cs="Arial"/>
          <w:color w:val="auto"/>
          <w:sz w:val="22"/>
        </w:rPr>
        <w:t>jeżeli dotyczy</w:t>
      </w:r>
      <w:r w:rsidRPr="00C1019C">
        <w:rPr>
          <w:rFonts w:ascii="Arial" w:hAnsi="Arial" w:cs="Arial"/>
          <w:color w:val="auto"/>
          <w:sz w:val="22"/>
        </w:rPr>
        <w:t>), pod warunkiem, że zmiana ta nie spowoduje obniżenia parametrów tych materiałów lub urządzeń.</w:t>
      </w:r>
    </w:p>
    <w:p w14:paraId="49A50DFC"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Zmiany, o których mowa w ustępach 5-8 niniejszego paragrafu, muszą być każdorazowo zatwierdzone przez Zamawiającego, inspektora nadzoru inwestorskiego oraz projektanta.</w:t>
      </w:r>
    </w:p>
    <w:p w14:paraId="5C164FB7"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iż posiada niezbędną wiedzę, doświadczenie, potencjał techniczny, znajduje się w sytuacji ekonomicznej i finansowej oraz dysponuje osobami zdolnymi do wykonania niniejszej umowy oraz że przyjmuje do wykonania przedmiot niniejszej umowy bez zastrzeżeń.</w:t>
      </w:r>
    </w:p>
    <w:p w14:paraId="5EFD1125" w14:textId="77777777" w:rsidR="00A30D84" w:rsidRPr="00C1019C" w:rsidRDefault="00A30D84" w:rsidP="00714306">
      <w:pPr>
        <w:numPr>
          <w:ilvl w:val="0"/>
          <w:numId w:val="3"/>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że przedmiot niniejszej umowy należy do zawodowego charakteru prowadzonej przez niego działalności.</w:t>
      </w:r>
    </w:p>
    <w:p w14:paraId="2D87A756" w14:textId="77777777" w:rsidR="00A30D84" w:rsidRDefault="00A30D84" w:rsidP="00C1019C">
      <w:pPr>
        <w:autoSpaceDE w:val="0"/>
        <w:spacing w:before="57" w:after="0" w:line="276" w:lineRule="auto"/>
        <w:ind w:left="0" w:firstLine="0"/>
        <w:rPr>
          <w:rFonts w:ascii="Arial" w:eastAsia="Calibri" w:hAnsi="Arial" w:cs="Arial"/>
          <w:b/>
          <w:bCs/>
          <w:color w:val="auto"/>
          <w:sz w:val="22"/>
          <w:lang w:eastAsia="en-US"/>
        </w:rPr>
      </w:pPr>
    </w:p>
    <w:p w14:paraId="4347CAAE"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§2</w:t>
      </w:r>
    </w:p>
    <w:p w14:paraId="34375FFC"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TERMIN REALIZACJI</w:t>
      </w:r>
    </w:p>
    <w:p w14:paraId="4B6A1A2B" w14:textId="75ED06B5" w:rsidR="00232C41" w:rsidRDefault="00232C41" w:rsidP="00E06F54">
      <w:pPr>
        <w:numPr>
          <w:ilvl w:val="0"/>
          <w:numId w:val="12"/>
        </w:numPr>
        <w:spacing w:before="57" w:after="0" w:line="240" w:lineRule="auto"/>
        <w:ind w:left="284" w:hanging="284"/>
        <w:rPr>
          <w:rFonts w:ascii="Arial" w:hAnsi="Arial" w:cs="Arial"/>
          <w:b/>
          <w:bCs/>
          <w:color w:val="auto"/>
          <w:sz w:val="22"/>
        </w:rPr>
      </w:pPr>
      <w:r w:rsidRPr="000E3465">
        <w:rPr>
          <w:rFonts w:ascii="Arial" w:hAnsi="Arial" w:cs="Arial"/>
          <w:color w:val="auto"/>
          <w:sz w:val="22"/>
        </w:rPr>
        <w:t>Strony ustalają, że przedmiot niniejszej umowy zostanie zrealizowany w terminie</w:t>
      </w:r>
      <w:r w:rsidR="004C19F9">
        <w:rPr>
          <w:rFonts w:ascii="Arial" w:hAnsi="Arial" w:cs="Arial"/>
          <w:color w:val="auto"/>
          <w:sz w:val="22"/>
        </w:rPr>
        <w:t xml:space="preserve"> </w:t>
      </w:r>
      <w:r w:rsidR="004C19F9" w:rsidRPr="004C19F9">
        <w:rPr>
          <w:rFonts w:ascii="Arial" w:hAnsi="Arial" w:cs="Arial"/>
          <w:b/>
          <w:bCs/>
          <w:color w:val="auto"/>
          <w:sz w:val="22"/>
        </w:rPr>
        <w:t>do</w:t>
      </w:r>
      <w:r w:rsidR="007F3C00" w:rsidRPr="007F3C00">
        <w:rPr>
          <w:rFonts w:ascii="Arial" w:hAnsi="Arial" w:cs="Arial"/>
          <w:b/>
          <w:bCs/>
          <w:color w:val="auto"/>
          <w:sz w:val="22"/>
        </w:rPr>
        <w:t xml:space="preserve"> </w:t>
      </w:r>
      <w:r w:rsidR="0073418B">
        <w:rPr>
          <w:rFonts w:ascii="Arial" w:hAnsi="Arial" w:cs="Arial"/>
          <w:b/>
          <w:bCs/>
          <w:color w:val="auto"/>
          <w:sz w:val="22"/>
        </w:rPr>
        <w:t>3</w:t>
      </w:r>
      <w:r w:rsidR="007F3C00" w:rsidRPr="007F3C00">
        <w:rPr>
          <w:rFonts w:ascii="Arial" w:hAnsi="Arial" w:cs="Arial"/>
          <w:b/>
          <w:bCs/>
          <w:color w:val="auto"/>
          <w:sz w:val="22"/>
        </w:rPr>
        <w:t xml:space="preserve"> miesięcy</w:t>
      </w:r>
      <w:r w:rsidRPr="007F3C00">
        <w:rPr>
          <w:rFonts w:ascii="Arial" w:hAnsi="Arial" w:cs="Arial"/>
          <w:b/>
          <w:bCs/>
          <w:color w:val="auto"/>
          <w:sz w:val="22"/>
        </w:rPr>
        <w:t xml:space="preserve"> </w:t>
      </w:r>
      <w:r w:rsidR="00D164A6">
        <w:rPr>
          <w:rFonts w:ascii="Arial" w:hAnsi="Arial" w:cs="Arial"/>
          <w:b/>
          <w:bCs/>
          <w:color w:val="auto"/>
          <w:sz w:val="22"/>
        </w:rPr>
        <w:t xml:space="preserve">od dnia </w:t>
      </w:r>
      <w:r w:rsidR="0073418B">
        <w:rPr>
          <w:rFonts w:ascii="Arial" w:hAnsi="Arial" w:cs="Arial"/>
          <w:b/>
          <w:bCs/>
          <w:color w:val="auto"/>
          <w:sz w:val="22"/>
        </w:rPr>
        <w:t>21</w:t>
      </w:r>
      <w:r w:rsidR="00D164A6">
        <w:rPr>
          <w:rFonts w:ascii="Arial" w:hAnsi="Arial" w:cs="Arial"/>
          <w:b/>
          <w:bCs/>
          <w:color w:val="auto"/>
          <w:sz w:val="22"/>
        </w:rPr>
        <w:t>.</w:t>
      </w:r>
      <w:r w:rsidR="0073418B">
        <w:rPr>
          <w:rFonts w:ascii="Arial" w:hAnsi="Arial" w:cs="Arial"/>
          <w:b/>
          <w:bCs/>
          <w:color w:val="auto"/>
          <w:sz w:val="22"/>
        </w:rPr>
        <w:t>05</w:t>
      </w:r>
      <w:r w:rsidR="00D164A6">
        <w:rPr>
          <w:rFonts w:ascii="Arial" w:hAnsi="Arial" w:cs="Arial"/>
          <w:b/>
          <w:bCs/>
          <w:color w:val="auto"/>
          <w:sz w:val="22"/>
        </w:rPr>
        <w:t xml:space="preserve">.2026 r. </w:t>
      </w:r>
      <w:r w:rsidR="0073418B">
        <w:rPr>
          <w:rFonts w:ascii="Arial" w:hAnsi="Arial" w:cs="Arial"/>
          <w:b/>
          <w:bCs/>
          <w:color w:val="auto"/>
          <w:sz w:val="22"/>
        </w:rPr>
        <w:t>tj. do dnia 21.08.2026 r.</w:t>
      </w:r>
    </w:p>
    <w:p w14:paraId="797F0F43" w14:textId="286F3E1A" w:rsidR="0073418B" w:rsidRPr="007F3C00" w:rsidRDefault="0073418B" w:rsidP="0073418B">
      <w:pPr>
        <w:spacing w:before="57" w:after="0" w:line="240" w:lineRule="auto"/>
        <w:ind w:left="284" w:firstLine="0"/>
        <w:rPr>
          <w:rFonts w:ascii="Arial" w:hAnsi="Arial" w:cs="Arial"/>
          <w:b/>
          <w:bCs/>
          <w:color w:val="auto"/>
          <w:sz w:val="22"/>
        </w:rPr>
      </w:pPr>
      <w:r w:rsidRPr="0073418B">
        <w:rPr>
          <w:rFonts w:ascii="Arial" w:hAnsi="Arial" w:cs="Arial"/>
          <w:b/>
          <w:bCs/>
          <w:color w:val="auto"/>
          <w:sz w:val="22"/>
        </w:rPr>
        <w:t>Zamawiający wymaga by z uwagi na specyfikę prac i budynku</w:t>
      </w:r>
      <w:r>
        <w:rPr>
          <w:rFonts w:ascii="Arial" w:hAnsi="Arial" w:cs="Arial"/>
          <w:b/>
          <w:bCs/>
          <w:color w:val="auto"/>
          <w:sz w:val="22"/>
        </w:rPr>
        <w:t xml:space="preserve"> oraz</w:t>
      </w:r>
      <w:r w:rsidRPr="0073418B">
        <w:rPr>
          <w:rFonts w:ascii="Arial" w:hAnsi="Arial" w:cs="Arial"/>
          <w:b/>
          <w:bCs/>
          <w:color w:val="auto"/>
          <w:sz w:val="22"/>
        </w:rPr>
        <w:t xml:space="preserve"> organizacj</w:t>
      </w:r>
      <w:r>
        <w:rPr>
          <w:rFonts w:ascii="Arial" w:hAnsi="Arial" w:cs="Arial"/>
          <w:b/>
          <w:bCs/>
          <w:color w:val="auto"/>
          <w:sz w:val="22"/>
        </w:rPr>
        <w:t xml:space="preserve">ę </w:t>
      </w:r>
      <w:r w:rsidRPr="0073418B">
        <w:rPr>
          <w:rFonts w:ascii="Arial" w:hAnsi="Arial" w:cs="Arial"/>
          <w:b/>
          <w:bCs/>
          <w:color w:val="auto"/>
          <w:sz w:val="22"/>
        </w:rPr>
        <w:t xml:space="preserve">pracy placówki oświatowej,  prace objęte przedmiotem umowy zostały wykonane w okresie od </w:t>
      </w:r>
      <w:r>
        <w:rPr>
          <w:rFonts w:ascii="Arial" w:hAnsi="Arial" w:cs="Arial"/>
          <w:b/>
          <w:bCs/>
          <w:color w:val="auto"/>
          <w:sz w:val="22"/>
        </w:rPr>
        <w:t>21.05.20</w:t>
      </w:r>
      <w:r w:rsidRPr="0073418B">
        <w:rPr>
          <w:rFonts w:ascii="Arial" w:hAnsi="Arial" w:cs="Arial"/>
          <w:b/>
          <w:bCs/>
          <w:color w:val="auto"/>
          <w:sz w:val="22"/>
        </w:rPr>
        <w:t>26 r. do</w:t>
      </w:r>
      <w:r w:rsidR="00C051AA">
        <w:rPr>
          <w:rFonts w:ascii="Arial" w:hAnsi="Arial" w:cs="Arial"/>
          <w:b/>
          <w:bCs/>
          <w:color w:val="auto"/>
          <w:sz w:val="22"/>
        </w:rPr>
        <w:t xml:space="preserve"> </w:t>
      </w:r>
      <w:r>
        <w:rPr>
          <w:rFonts w:ascii="Arial" w:hAnsi="Arial" w:cs="Arial"/>
          <w:b/>
          <w:bCs/>
          <w:color w:val="auto"/>
          <w:sz w:val="22"/>
        </w:rPr>
        <w:t>21.08.</w:t>
      </w:r>
      <w:r w:rsidRPr="0073418B">
        <w:rPr>
          <w:rFonts w:ascii="Arial" w:hAnsi="Arial" w:cs="Arial"/>
          <w:b/>
          <w:bCs/>
          <w:color w:val="auto"/>
          <w:sz w:val="22"/>
        </w:rPr>
        <w:t>2026 r.</w:t>
      </w:r>
    </w:p>
    <w:p w14:paraId="6619BBB4" w14:textId="1562722A" w:rsidR="00CD2E64" w:rsidRPr="003F688A" w:rsidRDefault="003F688A" w:rsidP="00E06F54">
      <w:pPr>
        <w:numPr>
          <w:ilvl w:val="0"/>
          <w:numId w:val="12"/>
        </w:numPr>
        <w:spacing w:before="57" w:after="0" w:line="240" w:lineRule="auto"/>
        <w:ind w:left="284" w:hanging="284"/>
        <w:rPr>
          <w:rFonts w:ascii="Arial" w:hAnsi="Arial" w:cs="Arial"/>
          <w:i/>
          <w:iCs/>
          <w:color w:val="auto"/>
          <w:sz w:val="22"/>
        </w:rPr>
      </w:pPr>
      <w:r w:rsidRPr="003F688A">
        <w:rPr>
          <w:rFonts w:ascii="Arial" w:hAnsi="Arial" w:cs="Arial"/>
          <w:i/>
          <w:iCs/>
          <w:color w:val="auto"/>
          <w:sz w:val="22"/>
        </w:rPr>
        <w:t>Wyłączono.</w:t>
      </w:r>
    </w:p>
    <w:p w14:paraId="407AB25F" w14:textId="77777777" w:rsidR="00A30D84" w:rsidRPr="000E3465" w:rsidRDefault="00A30D84" w:rsidP="00714306">
      <w:pPr>
        <w:numPr>
          <w:ilvl w:val="0"/>
          <w:numId w:val="12"/>
        </w:numPr>
        <w:spacing w:before="57" w:after="0" w:line="240" w:lineRule="auto"/>
        <w:ind w:left="284" w:hanging="284"/>
        <w:rPr>
          <w:rFonts w:ascii="Arial" w:hAnsi="Arial" w:cs="Arial"/>
          <w:color w:val="auto"/>
          <w:sz w:val="22"/>
        </w:rPr>
      </w:pPr>
      <w:r w:rsidRPr="000E3465">
        <w:rPr>
          <w:rFonts w:ascii="Arial" w:hAnsi="Arial" w:cs="Arial"/>
          <w:color w:val="auto"/>
          <w:sz w:val="22"/>
        </w:rPr>
        <w:t>Przez zakończenie realizacji przedmiotu umowy rozumie się datę podpisania protok</w:t>
      </w:r>
      <w:r w:rsidR="000E3465">
        <w:rPr>
          <w:rFonts w:ascii="Arial" w:hAnsi="Arial" w:cs="Arial"/>
          <w:color w:val="auto"/>
          <w:sz w:val="22"/>
        </w:rPr>
        <w:t>o</w:t>
      </w:r>
      <w:r w:rsidRPr="000E3465">
        <w:rPr>
          <w:rFonts w:ascii="Arial" w:hAnsi="Arial" w:cs="Arial"/>
          <w:color w:val="auto"/>
          <w:sz w:val="22"/>
        </w:rPr>
        <w:t>łu końcowego odbioru robót przez przedstawicieli Zamawiającego i Wykonawcy.</w:t>
      </w:r>
    </w:p>
    <w:p w14:paraId="3E19BCAE" w14:textId="77777777" w:rsidR="003238E3" w:rsidRDefault="003238E3" w:rsidP="003238E3">
      <w:pPr>
        <w:spacing w:before="57" w:after="0" w:line="240" w:lineRule="auto"/>
        <w:ind w:left="284" w:firstLine="0"/>
        <w:rPr>
          <w:rFonts w:ascii="Arial" w:hAnsi="Arial" w:cs="Arial"/>
          <w:color w:val="auto"/>
          <w:sz w:val="22"/>
        </w:rPr>
      </w:pPr>
    </w:p>
    <w:p w14:paraId="44BAC0E5" w14:textId="1FE24485" w:rsidR="00A30D84" w:rsidRPr="00C1019C" w:rsidRDefault="00A30D84" w:rsidP="00C1019C">
      <w:pPr>
        <w:tabs>
          <w:tab w:val="left" w:pos="369"/>
          <w:tab w:val="left" w:pos="1476"/>
        </w:tabs>
        <w:suppressAutoHyphens/>
        <w:spacing w:before="57" w:after="0" w:line="276" w:lineRule="auto"/>
        <w:ind w:left="369" w:firstLine="0"/>
        <w:jc w:val="center"/>
        <w:rPr>
          <w:rFonts w:ascii="Arial" w:eastAsia="Calibri" w:hAnsi="Arial" w:cs="Arial"/>
          <w:color w:val="auto"/>
          <w:sz w:val="22"/>
          <w:lang w:eastAsia="en-US"/>
        </w:rPr>
      </w:pPr>
      <w:r w:rsidRPr="00C1019C">
        <w:rPr>
          <w:rFonts w:ascii="Arial" w:eastAsia="Calibri" w:hAnsi="Arial" w:cs="Arial"/>
          <w:b/>
          <w:bCs/>
          <w:color w:val="auto"/>
          <w:sz w:val="22"/>
          <w:lang w:eastAsia="en-US"/>
        </w:rPr>
        <w:t>§3</w:t>
      </w:r>
    </w:p>
    <w:p w14:paraId="4B86F36C" w14:textId="77777777" w:rsidR="00A30D84" w:rsidRPr="00C1019C" w:rsidRDefault="00A30D84" w:rsidP="00C1019C">
      <w:pPr>
        <w:tabs>
          <w:tab w:val="left" w:pos="369"/>
          <w:tab w:val="left" w:pos="1476"/>
        </w:tabs>
        <w:suppressAutoHyphens/>
        <w:spacing w:before="57" w:after="0" w:line="276" w:lineRule="auto"/>
        <w:ind w:left="369" w:firstLine="0"/>
        <w:jc w:val="center"/>
        <w:rPr>
          <w:rFonts w:ascii="Arial" w:eastAsia="Calibri" w:hAnsi="Arial" w:cs="Arial"/>
          <w:color w:val="auto"/>
          <w:sz w:val="22"/>
          <w:lang w:eastAsia="en-US"/>
        </w:rPr>
      </w:pPr>
      <w:r w:rsidRPr="00C1019C">
        <w:rPr>
          <w:rFonts w:ascii="Arial" w:eastAsia="Calibri" w:hAnsi="Arial" w:cs="Arial"/>
          <w:b/>
          <w:bCs/>
          <w:color w:val="auto"/>
          <w:sz w:val="22"/>
          <w:lang w:eastAsia="en-US"/>
        </w:rPr>
        <w:t>WYNAGRODZENIE</w:t>
      </w:r>
    </w:p>
    <w:p w14:paraId="13355519" w14:textId="77777777" w:rsidR="00A30D84" w:rsidRPr="00C1019C" w:rsidRDefault="00A30D84" w:rsidP="00714306">
      <w:pPr>
        <w:numPr>
          <w:ilvl w:val="0"/>
          <w:numId w:val="14"/>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Wynagrodzenie Wykonawcy za wykonanie przedmiotu umowy ma charakter ryczałtowy. </w:t>
      </w:r>
    </w:p>
    <w:p w14:paraId="000E51EA" w14:textId="77777777" w:rsidR="00232C41" w:rsidRPr="00C1019C" w:rsidRDefault="00232C41" w:rsidP="00232C41">
      <w:pPr>
        <w:numPr>
          <w:ilvl w:val="0"/>
          <w:numId w:val="14"/>
        </w:numPr>
        <w:tabs>
          <w:tab w:val="num" w:pos="426"/>
          <w:tab w:val="num" w:pos="3828"/>
        </w:tabs>
        <w:spacing w:before="57" w:after="0" w:line="240" w:lineRule="auto"/>
        <w:ind w:left="284" w:hanging="284"/>
        <w:rPr>
          <w:rFonts w:ascii="Arial" w:hAnsi="Arial" w:cs="Arial"/>
          <w:color w:val="auto"/>
          <w:sz w:val="22"/>
        </w:rPr>
      </w:pPr>
      <w:r w:rsidRPr="00C1019C">
        <w:rPr>
          <w:rFonts w:ascii="Arial" w:hAnsi="Arial" w:cs="Arial"/>
          <w:color w:val="auto"/>
          <w:sz w:val="22"/>
        </w:rPr>
        <w:t>Wynagrodzenie Wykonawcy za wykonanie przedmiotu zamówienia</w:t>
      </w:r>
      <w:r>
        <w:rPr>
          <w:rFonts w:ascii="Arial" w:hAnsi="Arial" w:cs="Arial"/>
          <w:color w:val="auto"/>
          <w:sz w:val="22"/>
        </w:rPr>
        <w:t xml:space="preserve"> zostało określone na podstawie </w:t>
      </w:r>
      <w:r w:rsidRPr="00C1019C">
        <w:rPr>
          <w:rFonts w:ascii="Arial" w:hAnsi="Arial" w:cs="Arial"/>
          <w:color w:val="auto"/>
          <w:sz w:val="22"/>
        </w:rPr>
        <w:t>złożonej oferty i wynosi:</w:t>
      </w:r>
    </w:p>
    <w:p w14:paraId="40692977" w14:textId="77777777" w:rsidR="00232C41" w:rsidRPr="00C1019C" w:rsidRDefault="00232C41" w:rsidP="00232C41">
      <w:pPr>
        <w:tabs>
          <w:tab w:val="left" w:pos="1985"/>
        </w:tabs>
        <w:suppressAutoHyphens/>
        <w:spacing w:before="57" w:after="0" w:line="240" w:lineRule="auto"/>
        <w:ind w:left="426" w:firstLine="0"/>
        <w:rPr>
          <w:rFonts w:ascii="Arial" w:hAnsi="Arial" w:cs="Arial"/>
          <w:b/>
          <w:bCs/>
          <w:color w:val="auto"/>
          <w:sz w:val="22"/>
        </w:rPr>
      </w:pPr>
      <w:r>
        <w:rPr>
          <w:rFonts w:ascii="Arial" w:hAnsi="Arial" w:cs="Arial"/>
          <w:color w:val="auto"/>
          <w:sz w:val="22"/>
        </w:rPr>
        <w:t>brutto:</w:t>
      </w:r>
      <w:r w:rsidRPr="00C1019C">
        <w:rPr>
          <w:rFonts w:ascii="Arial" w:hAnsi="Arial" w:cs="Arial"/>
          <w:b/>
          <w:bCs/>
          <w:color w:val="auto"/>
          <w:sz w:val="22"/>
        </w:rPr>
        <w:t>………. zł</w:t>
      </w:r>
      <w:r w:rsidRPr="00C1019C">
        <w:rPr>
          <w:rFonts w:ascii="Arial" w:hAnsi="Arial" w:cs="Arial"/>
          <w:b/>
          <w:bCs/>
          <w:color w:val="auto"/>
          <w:sz w:val="22"/>
        </w:rPr>
        <w:tab/>
      </w:r>
    </w:p>
    <w:p w14:paraId="1D68A18F" w14:textId="77777777" w:rsidR="00232C41" w:rsidRPr="00C1019C" w:rsidRDefault="00232C41" w:rsidP="00232C41">
      <w:pPr>
        <w:spacing w:before="57" w:after="0" w:line="240" w:lineRule="auto"/>
        <w:ind w:left="720" w:hanging="294"/>
        <w:rPr>
          <w:rFonts w:ascii="Arial" w:hAnsi="Arial" w:cs="Arial"/>
          <w:i/>
          <w:iCs/>
          <w:color w:val="auto"/>
          <w:sz w:val="22"/>
        </w:rPr>
      </w:pPr>
      <w:r w:rsidRPr="00C1019C">
        <w:rPr>
          <w:rFonts w:ascii="Arial" w:hAnsi="Arial" w:cs="Arial"/>
          <w:i/>
          <w:iCs/>
          <w:color w:val="auto"/>
          <w:sz w:val="22"/>
        </w:rPr>
        <w:lastRenderedPageBreak/>
        <w:t>(słownie: ……………)</w:t>
      </w:r>
    </w:p>
    <w:p w14:paraId="520ABE92" w14:textId="77777777" w:rsidR="00232C41" w:rsidRDefault="00232C41" w:rsidP="00232C41">
      <w:pPr>
        <w:autoSpaceDE w:val="0"/>
        <w:autoSpaceDN w:val="0"/>
        <w:adjustRightInd w:val="0"/>
        <w:spacing w:after="0" w:line="240" w:lineRule="auto"/>
        <w:ind w:left="720" w:hanging="294"/>
        <w:rPr>
          <w:rFonts w:ascii="Arial" w:hAnsi="Arial" w:cs="Arial"/>
          <w:b/>
          <w:bCs/>
          <w:color w:val="auto"/>
          <w:sz w:val="22"/>
        </w:rPr>
      </w:pPr>
      <w:r w:rsidRPr="00C1019C">
        <w:rPr>
          <w:rFonts w:ascii="Arial" w:hAnsi="Arial" w:cs="Arial"/>
          <w:color w:val="auto"/>
          <w:sz w:val="22"/>
        </w:rPr>
        <w:t xml:space="preserve">podatek VAT: </w:t>
      </w:r>
      <w:r w:rsidRPr="00C1019C">
        <w:rPr>
          <w:rFonts w:ascii="Arial" w:hAnsi="Arial" w:cs="Arial"/>
          <w:b/>
          <w:bCs/>
          <w:color w:val="auto"/>
          <w:sz w:val="22"/>
        </w:rPr>
        <w:t xml:space="preserve">………. </w:t>
      </w:r>
      <w:r w:rsidR="00A4354B" w:rsidRPr="00C1019C">
        <w:rPr>
          <w:rFonts w:ascii="Arial" w:hAnsi="Arial" w:cs="Arial"/>
          <w:b/>
          <w:bCs/>
          <w:color w:val="auto"/>
          <w:sz w:val="22"/>
        </w:rPr>
        <w:t>Z</w:t>
      </w:r>
      <w:r w:rsidRPr="00C1019C">
        <w:rPr>
          <w:rFonts w:ascii="Arial" w:hAnsi="Arial" w:cs="Arial"/>
          <w:b/>
          <w:bCs/>
          <w:color w:val="auto"/>
          <w:sz w:val="22"/>
        </w:rPr>
        <w:t>ł</w:t>
      </w:r>
    </w:p>
    <w:p w14:paraId="013DB5CB" w14:textId="77777777" w:rsidR="00A30D84" w:rsidRPr="00C1019C" w:rsidRDefault="00A30D84" w:rsidP="00714306">
      <w:pPr>
        <w:numPr>
          <w:ilvl w:val="0"/>
          <w:numId w:val="14"/>
        </w:numPr>
        <w:spacing w:before="57" w:after="0" w:line="240" w:lineRule="auto"/>
        <w:ind w:left="284" w:hanging="284"/>
        <w:rPr>
          <w:rFonts w:ascii="Arial" w:hAnsi="Arial" w:cs="Arial"/>
          <w:color w:val="auto"/>
          <w:sz w:val="22"/>
        </w:rPr>
      </w:pPr>
      <w:r w:rsidRPr="00C1019C">
        <w:rPr>
          <w:rFonts w:ascii="Arial" w:hAnsi="Arial" w:cs="Arial"/>
          <w:color w:val="auto"/>
          <w:sz w:val="22"/>
        </w:rPr>
        <w:t>Określone w ust. 2 wynagrodzenie Wykonawcy,  zawiera wszelkie koszty związane z realizacją przedmiotu umowy,  a w szczególności:</w:t>
      </w:r>
    </w:p>
    <w:p w14:paraId="3773DC8D" w14:textId="447CD37C"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Pełny zakres prac wynikający z Dokumentacji projektowej wraz z dostarczeniem materiałów</w:t>
      </w:r>
      <w:r w:rsidR="003F688A">
        <w:rPr>
          <w:rFonts w:ascii="Arial" w:hAnsi="Arial" w:cs="Arial"/>
          <w:color w:val="auto"/>
          <w:sz w:val="22"/>
        </w:rPr>
        <w:t xml:space="preserve">, </w:t>
      </w:r>
      <w:r w:rsidRPr="00C1019C">
        <w:rPr>
          <w:rFonts w:ascii="Arial" w:hAnsi="Arial" w:cs="Arial"/>
          <w:color w:val="auto"/>
          <w:sz w:val="22"/>
        </w:rPr>
        <w:t>urządzeń</w:t>
      </w:r>
      <w:r w:rsidR="003F688A">
        <w:rPr>
          <w:rFonts w:ascii="Arial" w:hAnsi="Arial" w:cs="Arial"/>
          <w:color w:val="auto"/>
          <w:sz w:val="22"/>
        </w:rPr>
        <w:t xml:space="preserve"> i wyposażenia.</w:t>
      </w:r>
    </w:p>
    <w:p w14:paraId="72E0E2B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opracowania projektu organizacji ruchu na czas wykonywanych robót, uzgodnionego z odpowiednim zarządem drogi i organem zarządzającym ruchem (</w:t>
      </w:r>
      <w:r w:rsidRPr="00C1019C">
        <w:rPr>
          <w:rFonts w:ascii="Arial" w:hAnsi="Arial" w:cs="Arial"/>
          <w:i/>
          <w:iCs/>
          <w:color w:val="auto"/>
          <w:sz w:val="22"/>
        </w:rPr>
        <w:t>jeżeli dotyczy</w:t>
      </w:r>
      <w:r w:rsidRPr="00C1019C">
        <w:rPr>
          <w:rFonts w:ascii="Arial" w:hAnsi="Arial" w:cs="Arial"/>
          <w:color w:val="auto"/>
          <w:sz w:val="22"/>
        </w:rPr>
        <w:t>),</w:t>
      </w:r>
    </w:p>
    <w:p w14:paraId="38667573"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organizacji terenu budowy oraz warunków prowadzenia robót budowlanych zgodnie z Rozporządzeniem Ministra Infrastruktury z dnia 23 czerwca 2003 r. w sprawie informacji dotyczącej bezpieczeństwa i ochrony zdrowia oraz planu bezpieczeństwa i ochrony zdrowia (Dz. U. z 2003 r. Nr 120 poz. 1126), ogrodzenia i oznakowania terenu prowadzonych prac oraz zapewnienia ochrony znajdującemu się na nim mienia,</w:t>
      </w:r>
    </w:p>
    <w:p w14:paraId="4DB49711"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właściwego oznakowania robót i zabezpieczenia terenu budowy, geodezyjnego wytyczenia zaprojektowanych obiektów w terenie, właściwej organizacji robót (bariery, przejścia tymczasowe, pomosty), uprzątnięcia terenu robót.</w:t>
      </w:r>
    </w:p>
    <w:p w14:paraId="24143C4C"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zorganizowania zaplecza socjalnego wraz z wyposażeniem go w toaletę przenośną,</w:t>
      </w:r>
    </w:p>
    <w:p w14:paraId="3759F046"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Koszt przeprowadzonych badań jakościowych,  pomiarów i obsługi geodezyjnej, </w:t>
      </w:r>
    </w:p>
    <w:p w14:paraId="10637DE8"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uporządkowania terenu prac i terenów przyległych po przeprowadzonych robotach;</w:t>
      </w:r>
    </w:p>
    <w:p w14:paraId="53E1E3E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odtworzenia istniejącej nawierzchni w przypadku jej uszkodzenia w trakcie wykonywania robót;</w:t>
      </w:r>
    </w:p>
    <w:p w14:paraId="1BF0FEB8"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Wszelkie koszty związane z gospodarowaniem odpadami zgodnie z obowiązującymi przepisami ustawy z dnia 14 grudnia 2012 r. o odpadach (Dz. U. z 202</w:t>
      </w:r>
      <w:r w:rsidR="00C86BDC">
        <w:rPr>
          <w:rFonts w:ascii="Arial" w:hAnsi="Arial" w:cs="Arial"/>
          <w:color w:val="auto"/>
          <w:sz w:val="22"/>
        </w:rPr>
        <w:t>3</w:t>
      </w:r>
      <w:r w:rsidRPr="00C1019C">
        <w:rPr>
          <w:rFonts w:ascii="Arial" w:hAnsi="Arial" w:cs="Arial"/>
          <w:color w:val="auto"/>
          <w:sz w:val="22"/>
        </w:rPr>
        <w:t xml:space="preserve"> r. poz. </w:t>
      </w:r>
      <w:r w:rsidR="00C86BDC">
        <w:rPr>
          <w:rFonts w:ascii="Arial" w:hAnsi="Arial" w:cs="Arial"/>
          <w:color w:val="auto"/>
          <w:sz w:val="22"/>
        </w:rPr>
        <w:t>1587</w:t>
      </w:r>
      <w:r w:rsidRPr="00C1019C">
        <w:rPr>
          <w:rFonts w:ascii="Arial" w:hAnsi="Arial" w:cs="Arial"/>
          <w:color w:val="auto"/>
          <w:sz w:val="22"/>
        </w:rPr>
        <w:t xml:space="preserve">z </w:t>
      </w:r>
      <w:proofErr w:type="spellStart"/>
      <w:r w:rsidRPr="00C1019C">
        <w:rPr>
          <w:rFonts w:ascii="Arial" w:hAnsi="Arial" w:cs="Arial"/>
          <w:color w:val="auto"/>
          <w:sz w:val="22"/>
        </w:rPr>
        <w:t>późn</w:t>
      </w:r>
      <w:proofErr w:type="spellEnd"/>
      <w:r w:rsidRPr="00C1019C">
        <w:rPr>
          <w:rFonts w:ascii="Arial" w:hAnsi="Arial" w:cs="Arial"/>
          <w:color w:val="auto"/>
          <w:sz w:val="22"/>
        </w:rPr>
        <w:t xml:space="preserve">. zm.); </w:t>
      </w:r>
    </w:p>
    <w:p w14:paraId="07689E9B"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wyposażenia terenu budowy w pojemniki do składowania odpadów,</w:t>
      </w:r>
    </w:p>
    <w:p w14:paraId="539957E8"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zagospodarowania materiałów zbędnych i odpadów,</w:t>
      </w:r>
    </w:p>
    <w:p w14:paraId="3CCE3094"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utrzymania w należytym porządku i czystości wspólnie użytkowanych dróg komunikacyjnych,</w:t>
      </w:r>
    </w:p>
    <w:p w14:paraId="4D2A7AAD"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zabezpieczenia materiałów i części uzyskanych z rozbiórki części robót, które stanowią własność Zamawiającego, a Wykonawca winien przedsięwziąć wszelkie środki ostrożności niezbędne dla zachowania ich, niezależnie od celu, w jakim Zamawiający zamierza użyć rzeczowe materiały i części, do których zastrzega on sobie prawo,</w:t>
      </w:r>
    </w:p>
    <w:p w14:paraId="71B121AD"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Koszt przekazania materiałów z rozbiórki w miejsce wskazane przez Zamawiającego </w:t>
      </w:r>
    </w:p>
    <w:p w14:paraId="3365DA1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przestrzegania przepisów bhp i ppoż.,</w:t>
      </w:r>
    </w:p>
    <w:p w14:paraId="656C8217"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ubezpieczenia budowy i robót z tytułu szkód, które mogą powstać w związku ze zdarzeniami losowymi w trakcie realizacji przedmiotu umowy,</w:t>
      </w:r>
    </w:p>
    <w:p w14:paraId="0EC78F1D"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zużycia energii elektrycznej dla potrzeb prowadzonych prac. Wykonawca musi zapewnić sobie zaopatrzenie w energię we własnym zakresie,</w:t>
      </w:r>
    </w:p>
    <w:p w14:paraId="18CA0E73"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opomiarowania i zużycia wody. Zamawiający wskaże Wykonawcy miejsce poboru wody;</w:t>
      </w:r>
    </w:p>
    <w:p w14:paraId="1A990D20"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Wszelkie koszty wynikające z uzgodnień z gestorami sieci, występujących na terenie budowy; </w:t>
      </w:r>
    </w:p>
    <w:p w14:paraId="7C9932B4"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 sporządzenia dokumentacji powykonawczej, (w tym kosztorysów powykonawczych) w 2 egz., rysunki powykonawcze w 2 egz.</w:t>
      </w:r>
      <w:r w:rsidRPr="00C1019C">
        <w:rPr>
          <w:rFonts w:ascii="Arial" w:hAnsi="Arial" w:cs="Arial"/>
          <w:i/>
          <w:iCs/>
          <w:color w:val="auto"/>
          <w:sz w:val="22"/>
        </w:rPr>
        <w:t>,</w:t>
      </w:r>
      <w:r w:rsidRPr="00C1019C">
        <w:rPr>
          <w:rFonts w:ascii="Arial" w:hAnsi="Arial" w:cs="Arial"/>
          <w:color w:val="auto"/>
          <w:sz w:val="22"/>
        </w:rPr>
        <w:t xml:space="preserve"> z naniesieniem wszelkich uzgodnionych z Zamawiającym zmian lub odstępstw, a w razie potrzeby dołączenie uzupełniającego opisu (opracowania należy dostarczyć w ciągu 5 dni roboczych, wyłącznie jeżeli zamawiający złoży pisemne żądanie w tym zakresie).</w:t>
      </w:r>
    </w:p>
    <w:p w14:paraId="1C3B186E" w14:textId="437082D8"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Koszty sporządzenia inwentaryzacji geodezyjnej powykonawczej</w:t>
      </w:r>
      <w:r w:rsidR="00EE28D9">
        <w:rPr>
          <w:rFonts w:ascii="Arial" w:hAnsi="Arial" w:cs="Arial"/>
          <w:color w:val="auto"/>
          <w:sz w:val="22"/>
        </w:rPr>
        <w:t xml:space="preserve"> </w:t>
      </w:r>
      <w:r w:rsidR="00EE28D9" w:rsidRPr="00EE28D9">
        <w:rPr>
          <w:rFonts w:ascii="Arial" w:hAnsi="Arial" w:cs="Arial"/>
          <w:i/>
          <w:iCs/>
          <w:color w:val="auto"/>
          <w:sz w:val="22"/>
        </w:rPr>
        <w:t xml:space="preserve">(jeżeli </w:t>
      </w:r>
      <w:r w:rsidR="00EE28D9">
        <w:rPr>
          <w:rFonts w:ascii="Arial" w:hAnsi="Arial" w:cs="Arial"/>
          <w:i/>
          <w:iCs/>
          <w:color w:val="auto"/>
          <w:sz w:val="22"/>
        </w:rPr>
        <w:t>dotyczy</w:t>
      </w:r>
      <w:r w:rsidR="00EE28D9" w:rsidRPr="00EE28D9">
        <w:rPr>
          <w:rFonts w:ascii="Arial" w:hAnsi="Arial" w:cs="Arial"/>
          <w:i/>
          <w:iCs/>
          <w:color w:val="auto"/>
          <w:sz w:val="22"/>
        </w:rPr>
        <w:t>)</w:t>
      </w:r>
      <w:r w:rsidRPr="00C1019C">
        <w:rPr>
          <w:rFonts w:ascii="Arial" w:hAnsi="Arial" w:cs="Arial"/>
          <w:color w:val="auto"/>
          <w:sz w:val="22"/>
        </w:rPr>
        <w:t>.</w:t>
      </w:r>
    </w:p>
    <w:p w14:paraId="22250350" w14:textId="77777777" w:rsidR="00A30D84" w:rsidRPr="00C1019C" w:rsidRDefault="00A30D84" w:rsidP="00714306">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t>W przypadku napotkania naziemnych elementów urządzeń infrastruktury technicznej koszt wykonania ich regulacji pionowej.</w:t>
      </w:r>
    </w:p>
    <w:p w14:paraId="7E8DD322" w14:textId="478CAC97" w:rsidR="00D61760" w:rsidRPr="00DD6378" w:rsidRDefault="00A30D84" w:rsidP="00DD6378">
      <w:pPr>
        <w:numPr>
          <w:ilvl w:val="0"/>
          <w:numId w:val="15"/>
        </w:numPr>
        <w:spacing w:before="57" w:after="0" w:line="240" w:lineRule="auto"/>
        <w:ind w:left="709" w:hanging="425"/>
        <w:rPr>
          <w:rFonts w:ascii="Arial" w:hAnsi="Arial" w:cs="Arial"/>
          <w:color w:val="auto"/>
          <w:sz w:val="22"/>
        </w:rPr>
      </w:pPr>
      <w:r w:rsidRPr="00C1019C">
        <w:rPr>
          <w:rFonts w:ascii="Arial" w:hAnsi="Arial" w:cs="Arial"/>
          <w:color w:val="auto"/>
          <w:sz w:val="22"/>
        </w:rPr>
        <w:lastRenderedPageBreak/>
        <w:t>W przypadku wystąpienia okoliczności powodujących wstrzymanie lub ograniczenie zakresu realizacji przedmiotu umowy, Wykonawca będzie mógł żądać jedynie zapłaty za faktyczne wykonane roboty oraz za użyte do tego materiały.</w:t>
      </w:r>
    </w:p>
    <w:p w14:paraId="214C51F1" w14:textId="68106B4B" w:rsidR="00A30D84" w:rsidRPr="004C08C1" w:rsidRDefault="00A30D84" w:rsidP="004C08C1">
      <w:pPr>
        <w:numPr>
          <w:ilvl w:val="0"/>
          <w:numId w:val="1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ar-SA"/>
        </w:rPr>
        <w:t>Wykonawca nie może zaciągać w imieniu Zamawiającego żadnych zobowiązań mogących narazić Zamawiającego na zobowiązania materialne i finansowe. Dotyczy to w szczególności decyzji związanych ze sposobem realizacji umowy.</w:t>
      </w:r>
    </w:p>
    <w:p w14:paraId="2B2B8ECE" w14:textId="77777777" w:rsidR="00A30D84" w:rsidRPr="00C1019C" w:rsidRDefault="00A30D84" w:rsidP="00C1019C">
      <w:pPr>
        <w:tabs>
          <w:tab w:val="left" w:pos="400"/>
        </w:tabs>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§4</w:t>
      </w:r>
    </w:p>
    <w:p w14:paraId="41124037" w14:textId="77777777" w:rsidR="00A30D84" w:rsidRPr="00C1019C" w:rsidRDefault="00A30D84" w:rsidP="00C1019C">
      <w:pPr>
        <w:tabs>
          <w:tab w:val="left" w:pos="400"/>
        </w:tabs>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WARUNKI PŁATNOŚCI</w:t>
      </w:r>
    </w:p>
    <w:p w14:paraId="74364D7A"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Rozliczenie przedmiotu niniejszej umowy nastąpi na podstawie faktury VAT, wystawionej przez Wykonawcę, po zakończeniu robót. </w:t>
      </w:r>
    </w:p>
    <w:p w14:paraId="624736CE" w14:textId="134E7F00"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Podstawą wystawienia faktury VAT będzie protokół odbioru prac, podpisany przez przedstawicieli Zamawiającego i Wykonawcy</w:t>
      </w:r>
      <w:r w:rsidR="00C97D05">
        <w:rPr>
          <w:rFonts w:ascii="Arial" w:eastAsia="Calibri" w:hAnsi="Arial" w:cs="Arial"/>
          <w:color w:val="auto"/>
          <w:sz w:val="22"/>
          <w:lang w:eastAsia="en-US"/>
        </w:rPr>
        <w:t xml:space="preserve"> </w:t>
      </w:r>
      <w:r w:rsidRPr="00C1019C">
        <w:rPr>
          <w:rFonts w:ascii="Arial" w:eastAsia="Calibri" w:hAnsi="Arial" w:cs="Arial"/>
          <w:color w:val="auto"/>
          <w:sz w:val="22"/>
          <w:lang w:eastAsia="en-US"/>
        </w:rPr>
        <w:t>z uwzględnieniem ustępu 3 niniejszego paragrafu.</w:t>
      </w:r>
    </w:p>
    <w:p w14:paraId="610E75D8"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W przypadku, gdy w realizacji zamówienia uczestniczy podwykonawca to należy załączyć kopię faktury podwykonawcy wraz z dowodem płatności potwierdzającym zapłatę wymagalnego wynagrodzenia na rzecz podwykonawcy lub dalszego podwykonawcy oraz termin tej zapłaty, z zastrzeżeniem zapisów § 12 umowy.</w:t>
      </w:r>
    </w:p>
    <w:p w14:paraId="02CBC6B9" w14:textId="2DD54B05" w:rsidR="00A30D84" w:rsidRPr="00C1019C" w:rsidRDefault="00A30D84" w:rsidP="00714306">
      <w:pPr>
        <w:numPr>
          <w:ilvl w:val="0"/>
          <w:numId w:val="17"/>
        </w:numPr>
        <w:spacing w:before="57" w:after="0" w:line="240" w:lineRule="auto"/>
        <w:ind w:left="284" w:hanging="284"/>
        <w:rPr>
          <w:rFonts w:ascii="Arial" w:eastAsia="Calibri" w:hAnsi="Arial" w:cs="Arial"/>
          <w:b/>
          <w:bCs/>
          <w:color w:val="auto"/>
          <w:sz w:val="22"/>
          <w:lang w:eastAsia="en-US"/>
        </w:rPr>
      </w:pPr>
      <w:r w:rsidRPr="00C1019C">
        <w:rPr>
          <w:rFonts w:ascii="Arial" w:eastAsia="Calibri" w:hAnsi="Arial" w:cs="Arial"/>
          <w:color w:val="auto"/>
          <w:sz w:val="22"/>
          <w:lang w:eastAsia="en-US"/>
        </w:rPr>
        <w:t xml:space="preserve">Faktura płatna będzie przelewem w terminie </w:t>
      </w:r>
      <w:r w:rsidRPr="00C1019C">
        <w:rPr>
          <w:rFonts w:ascii="Arial" w:eastAsia="Calibri" w:hAnsi="Arial" w:cs="Arial"/>
          <w:b/>
          <w:color w:val="auto"/>
          <w:sz w:val="22"/>
          <w:lang w:eastAsia="en-US"/>
        </w:rPr>
        <w:t xml:space="preserve">do </w:t>
      </w:r>
      <w:r w:rsidR="003F688A">
        <w:rPr>
          <w:rFonts w:ascii="Arial" w:eastAsia="Calibri" w:hAnsi="Arial" w:cs="Arial"/>
          <w:b/>
          <w:color w:val="auto"/>
          <w:sz w:val="22"/>
          <w:lang w:eastAsia="en-US"/>
        </w:rPr>
        <w:t>30</w:t>
      </w:r>
      <w:r w:rsidRPr="00C1019C">
        <w:rPr>
          <w:rFonts w:ascii="Arial" w:eastAsia="Calibri" w:hAnsi="Arial" w:cs="Arial"/>
          <w:b/>
          <w:color w:val="auto"/>
          <w:sz w:val="22"/>
          <w:lang w:eastAsia="en-US"/>
        </w:rPr>
        <w:t xml:space="preserve"> dni</w:t>
      </w:r>
      <w:r w:rsidRPr="00C1019C">
        <w:rPr>
          <w:rFonts w:ascii="Arial" w:eastAsia="Calibri" w:hAnsi="Arial" w:cs="Arial"/>
          <w:color w:val="auto"/>
          <w:sz w:val="22"/>
          <w:lang w:eastAsia="en-US"/>
        </w:rPr>
        <w:t>, licząc od daty jej otrzymania przez Zamawiającego  wraz z podpisanym przez Strony, protokołem odbioru robót i dokumentami, o których mowa w ust. 2  oraz 3 niniejszego paragrafu, z rachunku bankowego Zamawiającego na rachunek bankowy, wskazany przez Wykonawcę na fakturze VAT.</w:t>
      </w:r>
    </w:p>
    <w:p w14:paraId="5E936638" w14:textId="77777777" w:rsidR="00A30D84" w:rsidRPr="00C1019C" w:rsidRDefault="00A30D84" w:rsidP="00714306">
      <w:pPr>
        <w:numPr>
          <w:ilvl w:val="0"/>
          <w:numId w:val="17"/>
        </w:numPr>
        <w:spacing w:before="57" w:after="0" w:line="240" w:lineRule="auto"/>
        <w:ind w:left="284" w:hanging="284"/>
        <w:rPr>
          <w:rFonts w:ascii="Arial" w:eastAsia="Calibri" w:hAnsi="Arial" w:cs="Arial"/>
          <w:b/>
          <w:bCs/>
          <w:color w:val="auto"/>
          <w:sz w:val="22"/>
          <w:lang w:eastAsia="en-US"/>
        </w:rPr>
      </w:pPr>
      <w:r w:rsidRPr="00C1019C">
        <w:rPr>
          <w:rFonts w:ascii="Arial" w:eastAsia="Calibri" w:hAnsi="Arial" w:cs="Arial"/>
          <w:color w:val="auto"/>
          <w:sz w:val="22"/>
          <w:lang w:eastAsia="en-US"/>
        </w:rPr>
        <w:t xml:space="preserve">Faktura, za wykonanie przedmiotu umowy wystawiona będzie na: Gminę Nowa Wieś Lęborska, </w:t>
      </w:r>
      <w:r w:rsidR="00E06F54">
        <w:rPr>
          <w:rFonts w:ascii="Arial" w:eastAsia="Calibri" w:hAnsi="Arial" w:cs="Arial"/>
          <w:color w:val="auto"/>
          <w:sz w:val="22"/>
          <w:lang w:eastAsia="en-US"/>
        </w:rPr>
        <w:br/>
      </w:r>
      <w:r w:rsidRPr="00C1019C">
        <w:rPr>
          <w:rFonts w:ascii="Arial" w:eastAsia="Calibri" w:hAnsi="Arial" w:cs="Arial"/>
          <w:color w:val="auto"/>
          <w:sz w:val="22"/>
          <w:lang w:eastAsia="en-US"/>
        </w:rPr>
        <w:t xml:space="preserve">ul. Grunwaldzka 24, 84-351 Nowa Wieś Lęborska, NIP: 841-16-09-623, </w:t>
      </w:r>
    </w:p>
    <w:p w14:paraId="57C56955"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przypadku braku dowodów, o których mowa w ust. 3 niniejszego paragrafu, Zamawiający wstrzyma płatność faktury, przy czym powyższe nie stanowi opóźnienia w zapłacie i nie będzie skutkować naliczeniem Zamawiającemu odsetek od nieterminowych płatności. </w:t>
      </w:r>
    </w:p>
    <w:p w14:paraId="4B66BD71"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Ewentualne odsetki wynikające z nieterminowej płatności w stosunku do podwykonawców i dalszych podwykonawców obciążają Wykonawcę. </w:t>
      </w:r>
    </w:p>
    <w:p w14:paraId="3F7E708B"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przypadku nie wypełnienia przez Wykonawcę zobowiązań wynikających z niniejszej umowy, zapłata za fakturę, o której mowa w § 4 ust. 1, zostanie pomniejszona o wysokość kar umownych ustaloną </w:t>
      </w:r>
      <w:r w:rsidR="00E06F54">
        <w:rPr>
          <w:rFonts w:ascii="Arial" w:hAnsi="Arial" w:cs="Arial"/>
          <w:color w:val="auto"/>
          <w:sz w:val="22"/>
        </w:rPr>
        <w:br/>
      </w:r>
      <w:r w:rsidRPr="00C1019C">
        <w:rPr>
          <w:rFonts w:ascii="Arial" w:hAnsi="Arial" w:cs="Arial"/>
          <w:color w:val="auto"/>
          <w:sz w:val="22"/>
        </w:rPr>
        <w:t>w oparciu o zapisy umieszczone w § 13 umowy.</w:t>
      </w:r>
    </w:p>
    <w:p w14:paraId="70B04BD3"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W przypadku błędnie wystawionej przez Wykonawcę faktury lub braku wymaganych do niej dokumentów,  o których mowa w ust. 2 oraz 3 niniejszego paragrafu, termin płatności liczony jest od daty wpływu faktury korygującej do Zamawiającego lub dostarczenia faktury z kompletną dokumentacją.</w:t>
      </w:r>
    </w:p>
    <w:p w14:paraId="3659DADC"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Do każdej faktury, Wykonawca dołącza oświadczenie, że osoby wymienione w </w:t>
      </w:r>
      <w:r w:rsidRPr="00C1019C">
        <w:rPr>
          <w:rFonts w:ascii="Arial" w:hAnsi="Arial" w:cs="Arial"/>
          <w:i/>
          <w:color w:val="auto"/>
          <w:sz w:val="22"/>
        </w:rPr>
        <w:t>„Wykazie osób” (Załącznik nr 1 do umowy</w:t>
      </w:r>
      <w:r w:rsidRPr="00C1019C">
        <w:rPr>
          <w:rFonts w:ascii="Arial" w:hAnsi="Arial" w:cs="Arial"/>
          <w:color w:val="auto"/>
          <w:sz w:val="22"/>
        </w:rPr>
        <w:t>) wykonujące roboty budowlane są zatrudnione przez Wykonawcę na podstawie umowy o pracę.</w:t>
      </w:r>
    </w:p>
    <w:p w14:paraId="302DF17B" w14:textId="77777777" w:rsidR="00A30D84" w:rsidRPr="00C1019C" w:rsidRDefault="00A30D84" w:rsidP="00714306">
      <w:pPr>
        <w:numPr>
          <w:ilvl w:val="0"/>
          <w:numId w:val="17"/>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trakcie realizacji umowy Zamawiający uprawniony jest do wykonywania czynności kontrolnych wobec Wykonawcy odnośnie spełniania przez Wykonawcę lub podwykonawcę wymogu zatrudnienia na podstawie umowy o pracę osób wykonujących wskazane w </w:t>
      </w:r>
      <w:r w:rsidRPr="00C1019C">
        <w:rPr>
          <w:rFonts w:ascii="Arial" w:hAnsi="Arial" w:cs="Arial"/>
          <w:i/>
          <w:color w:val="auto"/>
          <w:sz w:val="22"/>
        </w:rPr>
        <w:t>„Wykazie osób” (Załącznik nr 1 do umowy</w:t>
      </w:r>
      <w:r w:rsidRPr="00C1019C">
        <w:rPr>
          <w:rFonts w:ascii="Arial" w:hAnsi="Arial" w:cs="Arial"/>
          <w:color w:val="auto"/>
          <w:sz w:val="22"/>
        </w:rPr>
        <w:t>) czynności. Wykonawca, na każde wezwanie Zamawiającego zobowiązuje się przedstawić do wglądu Zamawiającemu w wyznaczonym w tym wezwaniu terminie dowody potwierdzające, że przedmiot Umowy jest wykonywany przez osoby będące pracownikami.</w:t>
      </w:r>
    </w:p>
    <w:p w14:paraId="6D95C111"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 datę płatności uznaje się dzień obciążenia rachunku Zamawiającego.</w:t>
      </w:r>
    </w:p>
    <w:p w14:paraId="251C8AA9"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nie może, bez pisemnej zgody Zamawiającego, przenieść na osobę trzecią wierzytelności wynikającej z niniejszej Umowy.</w:t>
      </w:r>
    </w:p>
    <w:p w14:paraId="53003502" w14:textId="77777777" w:rsidR="00A30D84" w:rsidRPr="00C1019C" w:rsidRDefault="00A30D84" w:rsidP="00714306">
      <w:pPr>
        <w:numPr>
          <w:ilvl w:val="0"/>
          <w:numId w:val="1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umożliwia Wykonawcy, zgodnie z </w:t>
      </w:r>
      <w:r w:rsidR="00F84E8F">
        <w:rPr>
          <w:rFonts w:ascii="Arial" w:eastAsia="Calibri" w:hAnsi="Arial" w:cs="Arial"/>
          <w:color w:val="auto"/>
          <w:sz w:val="22"/>
          <w:lang w:eastAsia="en-US"/>
        </w:rPr>
        <w:t xml:space="preserve">zasadami określonymi w ustawie </w:t>
      </w:r>
      <w:r w:rsidRPr="00C1019C">
        <w:rPr>
          <w:rFonts w:ascii="Arial" w:eastAsia="Calibri" w:hAnsi="Arial" w:cs="Arial"/>
          <w:color w:val="auto"/>
          <w:sz w:val="22"/>
          <w:lang w:eastAsia="en-US"/>
        </w:rPr>
        <w:t xml:space="preserve">z dnia 9 listopada 2018 r. o elektronicznym fakturowaniu w zamówieniach publicznych, koncesjach na roboty budowlane lub usługi oraz partnerstwie publiczno-prywatnym, przesyłanie ustrukturyzowanych faktur </w:t>
      </w:r>
      <w:r w:rsidRPr="00C1019C">
        <w:rPr>
          <w:rFonts w:ascii="Arial" w:eastAsia="Calibri" w:hAnsi="Arial" w:cs="Arial"/>
          <w:color w:val="auto"/>
          <w:sz w:val="22"/>
          <w:lang w:eastAsia="en-US"/>
        </w:rPr>
        <w:lastRenderedPageBreak/>
        <w:t>elektronicznych. Platforma Elektronicznego Fakturowania stosowana przez Zamawiającego to Infinite IT Solutions.</w:t>
      </w:r>
    </w:p>
    <w:p w14:paraId="49FE6FBC" w14:textId="77777777" w:rsidR="00F85B19" w:rsidRDefault="00F85B19" w:rsidP="00C1019C">
      <w:pPr>
        <w:tabs>
          <w:tab w:val="left" w:pos="0"/>
        </w:tabs>
        <w:spacing w:before="57" w:after="0" w:line="240" w:lineRule="auto"/>
        <w:ind w:left="283" w:firstLine="0"/>
        <w:jc w:val="center"/>
        <w:rPr>
          <w:rFonts w:ascii="Arial" w:eastAsia="Calibri" w:hAnsi="Arial" w:cs="Arial"/>
          <w:b/>
          <w:bCs/>
          <w:color w:val="auto"/>
          <w:sz w:val="22"/>
          <w:lang w:eastAsia="en-US"/>
        </w:rPr>
      </w:pPr>
    </w:p>
    <w:p w14:paraId="4F3400CE" w14:textId="77777777" w:rsidR="00A30D84" w:rsidRPr="00C1019C" w:rsidRDefault="00A30D84" w:rsidP="00C1019C">
      <w:pPr>
        <w:tabs>
          <w:tab w:val="left" w:pos="0"/>
        </w:tabs>
        <w:spacing w:before="57" w:after="0" w:line="240" w:lineRule="auto"/>
        <w:ind w:left="283"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§5</w:t>
      </w:r>
    </w:p>
    <w:p w14:paraId="190FAF89"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GWARANCJA JAKOŚCI, RĘKOJMIA ZA WADY</w:t>
      </w:r>
    </w:p>
    <w:p w14:paraId="09CDE64D" w14:textId="6424FFEC"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Na wykonane prace i zastosowane materiały i zamontowane urządzenia Wykonawca udziela Zamawiającemu </w:t>
      </w:r>
      <w:r w:rsidR="003F688A">
        <w:rPr>
          <w:rFonts w:ascii="Arial" w:eastAsia="Calibri" w:hAnsi="Arial" w:cs="Arial"/>
          <w:b/>
          <w:color w:val="auto"/>
          <w:sz w:val="22"/>
          <w:lang w:eastAsia="en-US"/>
        </w:rPr>
        <w:t>…….</w:t>
      </w:r>
      <w:r w:rsidR="004B19FE">
        <w:rPr>
          <w:rFonts w:ascii="Arial" w:eastAsia="Calibri" w:hAnsi="Arial" w:cs="Arial"/>
          <w:b/>
          <w:color w:val="auto"/>
          <w:sz w:val="22"/>
          <w:lang w:eastAsia="en-US"/>
        </w:rPr>
        <w:t xml:space="preserve"> </w:t>
      </w:r>
      <w:r w:rsidR="00521BC0">
        <w:rPr>
          <w:rFonts w:ascii="Arial" w:eastAsia="Calibri" w:hAnsi="Arial" w:cs="Arial"/>
          <w:b/>
          <w:color w:val="auto"/>
          <w:sz w:val="22"/>
          <w:lang w:eastAsia="en-US"/>
        </w:rPr>
        <w:t>-</w:t>
      </w:r>
      <w:r w:rsidR="004B19FE">
        <w:rPr>
          <w:rFonts w:ascii="Arial" w:eastAsia="Calibri" w:hAnsi="Arial" w:cs="Arial"/>
          <w:b/>
          <w:color w:val="auto"/>
          <w:sz w:val="22"/>
          <w:lang w:eastAsia="en-US"/>
        </w:rPr>
        <w:t xml:space="preserve"> </w:t>
      </w:r>
      <w:r w:rsidRPr="00C1019C">
        <w:rPr>
          <w:rFonts w:ascii="Arial" w:eastAsia="Calibri" w:hAnsi="Arial" w:cs="Arial"/>
          <w:b/>
          <w:color w:val="auto"/>
          <w:sz w:val="22"/>
          <w:lang w:eastAsia="en-US"/>
        </w:rPr>
        <w:t>miesięcznej</w:t>
      </w:r>
      <w:r w:rsidRPr="00C1019C">
        <w:rPr>
          <w:rFonts w:ascii="Arial" w:eastAsia="Calibri" w:hAnsi="Arial" w:cs="Arial"/>
          <w:color w:val="auto"/>
          <w:sz w:val="22"/>
          <w:lang w:eastAsia="en-US"/>
        </w:rPr>
        <w:t xml:space="preserve">, pisemnej gwarancji jakości oraz rękojmi za wady, z uwzględnieniem postanowień ust. </w:t>
      </w:r>
      <w:r w:rsidR="00E14D96">
        <w:rPr>
          <w:rFonts w:ascii="Arial" w:eastAsia="Calibri" w:hAnsi="Arial" w:cs="Arial"/>
          <w:color w:val="auto"/>
          <w:sz w:val="22"/>
          <w:lang w:eastAsia="en-US"/>
        </w:rPr>
        <w:t>8</w:t>
      </w:r>
      <w:r w:rsidRPr="00C1019C">
        <w:rPr>
          <w:rFonts w:ascii="Arial" w:eastAsia="Calibri" w:hAnsi="Arial" w:cs="Arial"/>
          <w:color w:val="auto"/>
          <w:sz w:val="22"/>
          <w:lang w:eastAsia="en-US"/>
        </w:rPr>
        <w:t xml:space="preserve"> niniejszego paragrafu, która obejmuje całość zrealizowanego przedmiotu umowy. </w:t>
      </w:r>
    </w:p>
    <w:p w14:paraId="5BFBC63D" w14:textId="575648A2" w:rsidR="00A30D84" w:rsidRPr="00C97D05" w:rsidRDefault="00A30D84" w:rsidP="00C97D05">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warunki gwarancji udzielonej przez producenta materiałów i urządzeń przewidują dłuższy okres gwarancji niż gwarancja udzielona przez Wykonawcę – obowiązuje okres gwarancji w wymiarze równym okresowi gwarancji producenta.</w:t>
      </w:r>
    </w:p>
    <w:p w14:paraId="0E631695"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Bieg okresu gwarancji/rękojmi rozpoczyna się od daty podpisania protokołu końcowego odbioru robót.</w:t>
      </w:r>
    </w:p>
    <w:p w14:paraId="0A660E4D"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jest odpowiedzialny względem Zamawiającego z tytułu udzielonej gwarancji/rękojmi, również za tę część przedmiotu umowy, którą wykonuje przy pomocy podwykonawców.</w:t>
      </w:r>
    </w:p>
    <w:p w14:paraId="083F4DFB"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stwierdzenia wady, Zamawiający zobowiązany jest niezwłocznie zawiadomić o niej Wykonawcę na piśmie. </w:t>
      </w:r>
    </w:p>
    <w:p w14:paraId="7F9F5DE3"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zobowiązany jest do usunięcia, na swój koszt, ujawnionych przy odbiorze  i/lub w okresie gwarancji/rękojmi, wad odnoszących się do przedmiotu umowy – rozpoczęcie napraw w okresie gwarancji/rękojmi w terminie nie dłuższym niż 2 dni robocze, licząc od dnia zgłoszenia, o którym mowa w ust. 7 niniejszego paragrafu, dokonać naprawy w terminie nie dłuższym niż 14 dni, licząc od chwili przystąpienia / rozpoczęcia napraw w okresie gwarancji/ rękojmi. </w:t>
      </w:r>
    </w:p>
    <w:p w14:paraId="1FE1C727"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braku porozumienia, co do terminów, o których mowa  w ust. 8 niniejszego paragrafu, w ciągu 7 dni, Zamawiający wyznacza termin napraw w okresie gwarancji/rękojmi za wady, biorąc pod uwagę okoliczności takie jak np.: specyfika prac koniecznych do wykonania lub warunki narzucone przez producentów produktów.</w:t>
      </w:r>
    </w:p>
    <w:p w14:paraId="33A1D60C"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ma prawo dochodzić roszczeń z tytułu gwarancji/rękojmi za wady także po upływie terminów gwarancji/rękojmi, jeżeli zgłosi Wykonawcy istnienie wady przed upływem tych terminów. </w:t>
      </w:r>
    </w:p>
    <w:p w14:paraId="629D4AA5" w14:textId="77777777" w:rsidR="00A30D84" w:rsidRPr="00C1019C" w:rsidRDefault="00A30D84" w:rsidP="00714306">
      <w:pPr>
        <w:numPr>
          <w:ilvl w:val="0"/>
          <w:numId w:val="1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nie usunięcia wad ujawnionych w okresie gwarancji/rękojmi w terminach określonych w ust. 8 niniejszego paragrafu Zamawiający ma prawo zlecić usunięcie wad osobie trzeciej, a kosztami z tego tytułu obciążyć Wykonawcę, zachowując prawo do naliczenia kar umownych, zgodnie z § 13 ust. 2 niniejszej umowy.</w:t>
      </w:r>
    </w:p>
    <w:p w14:paraId="4745964D" w14:textId="77777777" w:rsidR="00A30D84" w:rsidRPr="00C1019C" w:rsidRDefault="00A30D84" w:rsidP="00714306">
      <w:pPr>
        <w:numPr>
          <w:ilvl w:val="0"/>
          <w:numId w:val="18"/>
        </w:numPr>
        <w:spacing w:before="57" w:after="0" w:line="240" w:lineRule="auto"/>
        <w:ind w:left="284" w:hanging="284"/>
        <w:rPr>
          <w:rFonts w:ascii="Arial" w:eastAsia="Calibri" w:hAnsi="Arial" w:cs="Arial"/>
          <w:smallCaps/>
          <w:color w:val="auto"/>
          <w:sz w:val="22"/>
          <w:lang w:eastAsia="en-US"/>
        </w:rPr>
      </w:pPr>
      <w:r w:rsidRPr="00C1019C">
        <w:rPr>
          <w:rFonts w:ascii="Arial" w:eastAsia="Calibri" w:hAnsi="Arial" w:cs="Arial"/>
          <w:color w:val="auto"/>
          <w:sz w:val="22"/>
          <w:lang w:eastAsia="en-US"/>
        </w:rPr>
        <w:t>Okres gwarancji ulega wydłużeniu o czas od zgłoszenia do usunięcia wady.</w:t>
      </w:r>
    </w:p>
    <w:p w14:paraId="53A3D333" w14:textId="77777777" w:rsidR="00A30D84" w:rsidRPr="00C1019C" w:rsidRDefault="00A30D84" w:rsidP="00714306">
      <w:pPr>
        <w:numPr>
          <w:ilvl w:val="0"/>
          <w:numId w:val="18"/>
        </w:numPr>
        <w:spacing w:before="57" w:after="0" w:line="240" w:lineRule="auto"/>
        <w:ind w:left="284" w:hanging="284"/>
        <w:rPr>
          <w:rFonts w:ascii="Arial" w:eastAsia="Calibri" w:hAnsi="Arial" w:cs="Arial"/>
          <w:smallCaps/>
          <w:color w:val="auto"/>
          <w:sz w:val="22"/>
          <w:lang w:eastAsia="en-US"/>
        </w:rPr>
      </w:pPr>
      <w:r w:rsidRPr="00C1019C">
        <w:rPr>
          <w:rFonts w:ascii="Arial" w:eastAsia="Calibri" w:hAnsi="Arial" w:cs="Arial"/>
          <w:color w:val="auto"/>
          <w:sz w:val="22"/>
          <w:lang w:eastAsia="en-US"/>
        </w:rPr>
        <w:t>Wykonawca zobowiązuje się wobec Zamawiającego do spełnienia wszelkich roszczeń wynikłych z tytułu należytego wykonania przedmiotu umowy na podstawie obowiązujących przepisów Kodeksu cywilnego i Prawa budowlanego.</w:t>
      </w:r>
    </w:p>
    <w:p w14:paraId="4EEA3374" w14:textId="77777777" w:rsidR="00A30D84" w:rsidRPr="00C1019C" w:rsidRDefault="00A30D84" w:rsidP="00C1019C">
      <w:pPr>
        <w:spacing w:before="57" w:after="0" w:line="276" w:lineRule="auto"/>
        <w:ind w:left="0" w:firstLine="0"/>
        <w:jc w:val="center"/>
        <w:rPr>
          <w:rFonts w:ascii="Arial" w:eastAsia="Calibri" w:hAnsi="Arial" w:cs="Arial"/>
          <w:b/>
          <w:bCs/>
          <w:smallCaps/>
          <w:color w:val="auto"/>
          <w:sz w:val="22"/>
          <w:lang w:eastAsia="en-US"/>
        </w:rPr>
      </w:pPr>
    </w:p>
    <w:p w14:paraId="09C4C083" w14:textId="438636CE" w:rsidR="00A30D84" w:rsidRPr="00C1019C" w:rsidRDefault="00A30D84" w:rsidP="00C1019C">
      <w:pPr>
        <w:spacing w:before="57" w:after="0" w:line="276" w:lineRule="auto"/>
        <w:ind w:left="0" w:firstLine="0"/>
        <w:jc w:val="center"/>
        <w:rPr>
          <w:rFonts w:ascii="Arial" w:eastAsia="Calibri" w:hAnsi="Arial" w:cs="Arial"/>
          <w:b/>
          <w:bCs/>
          <w:smallCaps/>
          <w:color w:val="auto"/>
          <w:sz w:val="22"/>
          <w:lang w:eastAsia="en-US"/>
        </w:rPr>
      </w:pPr>
      <w:r w:rsidRPr="00C1019C">
        <w:rPr>
          <w:rFonts w:ascii="Arial" w:eastAsia="Calibri" w:hAnsi="Arial" w:cs="Arial"/>
          <w:b/>
          <w:bCs/>
          <w:smallCaps/>
          <w:color w:val="auto"/>
          <w:sz w:val="22"/>
          <w:lang w:eastAsia="en-US"/>
        </w:rPr>
        <w:t>§ 6</w:t>
      </w:r>
    </w:p>
    <w:p w14:paraId="6E764C8E" w14:textId="1EBB9EF0" w:rsidR="002E1B79" w:rsidRPr="00C1019C" w:rsidRDefault="00A30D84" w:rsidP="009B3AB4">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UBEZPIECZENIE</w:t>
      </w:r>
    </w:p>
    <w:p w14:paraId="4B63CBD0"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posiada  ubezpieczenie  od  odpowiedzialności  cywilnej  za  szkody  osobowe  i  rzeczowe wyrządzone osobom trzecim w zakresie prowadzonej działalności gospodarczej, obejmujące zakresem przedmiot niniejszej umowy.</w:t>
      </w:r>
    </w:p>
    <w:p w14:paraId="4E8EB783"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Kopia polisy ubezpieczeniowej, o której mowa w ust. 1, stanowi integralną część niniejszej umowy, jako </w:t>
      </w:r>
      <w:r w:rsidRPr="00104ABA">
        <w:rPr>
          <w:rFonts w:ascii="Arial" w:eastAsia="Calibri" w:hAnsi="Arial" w:cs="Arial"/>
          <w:color w:val="auto"/>
          <w:sz w:val="22"/>
          <w:lang w:eastAsia="en-US"/>
        </w:rPr>
        <w:t>Załącznik nr 3</w:t>
      </w:r>
      <w:r w:rsidRPr="00C1019C">
        <w:rPr>
          <w:rFonts w:ascii="Arial" w:eastAsia="Calibri" w:hAnsi="Arial" w:cs="Arial"/>
          <w:color w:val="auto"/>
          <w:sz w:val="22"/>
          <w:lang w:eastAsia="en-US"/>
        </w:rPr>
        <w:t xml:space="preserve">. </w:t>
      </w:r>
    </w:p>
    <w:p w14:paraId="54230B55"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ma obowiązek utrzymania przedmiotowego ubezpieczenia przez okres realizacji przedmiotu niniejszej umowy.</w:t>
      </w:r>
    </w:p>
    <w:p w14:paraId="5F76A78D" w14:textId="77777777" w:rsidR="00A30D84" w:rsidRPr="00C1019C" w:rsidRDefault="00A30D84" w:rsidP="00714306">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gdy, celem dochowania obowiązku, o którym mowa w ust. 3, Wykonawca zawrze nową polisę ubezpieczeniową, w zakresie, o którym mowa w ust. 1, Wykonawca zobowiązany jest do </w:t>
      </w:r>
      <w:r w:rsidRPr="00C1019C">
        <w:rPr>
          <w:rFonts w:ascii="Arial" w:eastAsia="Calibri" w:hAnsi="Arial" w:cs="Arial"/>
          <w:color w:val="auto"/>
          <w:sz w:val="22"/>
          <w:lang w:eastAsia="en-US"/>
        </w:rPr>
        <w:lastRenderedPageBreak/>
        <w:t xml:space="preserve">niezwłocznego przedstawienia przedmiotowego dokumentu Zamawiającemu, pod rygorem naliczenia kary umownej określonej </w:t>
      </w:r>
      <w:r w:rsidR="00814F0C" w:rsidRPr="00814F0C">
        <w:rPr>
          <w:rFonts w:ascii="Arial" w:eastAsia="Calibri" w:hAnsi="Arial" w:cs="Arial"/>
          <w:color w:val="auto"/>
          <w:sz w:val="22"/>
          <w:lang w:eastAsia="en-US"/>
        </w:rPr>
        <w:t>w  § 13 ust. 2 pkt 6</w:t>
      </w:r>
      <w:r w:rsidRPr="00814F0C">
        <w:rPr>
          <w:rFonts w:ascii="Arial" w:eastAsia="Calibri" w:hAnsi="Arial" w:cs="Arial"/>
          <w:color w:val="auto"/>
          <w:sz w:val="22"/>
          <w:lang w:eastAsia="en-US"/>
        </w:rPr>
        <w:t xml:space="preserve">) umowy. </w:t>
      </w:r>
    </w:p>
    <w:p w14:paraId="6606A6BC" w14:textId="77777777" w:rsidR="00A30D84" w:rsidRDefault="00A30D84" w:rsidP="00C1019C">
      <w:pPr>
        <w:tabs>
          <w:tab w:val="left" w:pos="360"/>
          <w:tab w:val="left" w:pos="1440"/>
          <w:tab w:val="left" w:pos="1620"/>
        </w:tabs>
        <w:suppressAutoHyphens/>
        <w:autoSpaceDE w:val="0"/>
        <w:spacing w:before="57" w:after="0" w:line="276" w:lineRule="auto"/>
        <w:ind w:left="360" w:firstLine="0"/>
        <w:jc w:val="center"/>
        <w:rPr>
          <w:rFonts w:ascii="Arial" w:eastAsia="Calibri" w:hAnsi="Arial" w:cs="Arial"/>
          <w:b/>
          <w:bCs/>
          <w:color w:val="auto"/>
          <w:sz w:val="22"/>
          <w:lang w:eastAsia="en-US"/>
        </w:rPr>
      </w:pPr>
    </w:p>
    <w:p w14:paraId="70107873" w14:textId="77777777" w:rsidR="00A30D84" w:rsidRPr="00C1019C" w:rsidRDefault="00A30D84" w:rsidP="00C1019C">
      <w:pPr>
        <w:tabs>
          <w:tab w:val="left" w:pos="360"/>
          <w:tab w:val="left" w:pos="1440"/>
          <w:tab w:val="left" w:pos="1620"/>
        </w:tabs>
        <w:suppressAutoHyphens/>
        <w:autoSpaceDE w:val="0"/>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7</w:t>
      </w:r>
    </w:p>
    <w:p w14:paraId="42E9CBBD" w14:textId="77777777" w:rsidR="00A30D84" w:rsidRPr="00C1019C" w:rsidRDefault="00A30D84" w:rsidP="00F126BA">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ZABEZPIECZENIE NALEŻYTEGO WYKONANIA UMOWY</w:t>
      </w:r>
    </w:p>
    <w:p w14:paraId="513514E1" w14:textId="52FFB095"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Dla zabezpieczenia należytego i zgodnego z umową wykonania robót oraz pokrycia ewentualnych roszczeń Zamawiającego z tytułu udzielonej przez Wykonawcę rękojmi za wady, Wykonawca wnosi zabezpieczenie należytego wykonania umowy, w wysokości </w:t>
      </w:r>
      <w:r w:rsidRPr="00C1019C">
        <w:rPr>
          <w:rFonts w:ascii="Arial" w:eastAsia="Calibri" w:hAnsi="Arial" w:cs="Arial"/>
          <w:b/>
          <w:bCs/>
          <w:color w:val="auto"/>
          <w:sz w:val="22"/>
          <w:lang w:eastAsia="en-US"/>
        </w:rPr>
        <w:t>5% wynagrodzenia umownego brutto</w:t>
      </w:r>
      <w:r w:rsidRPr="00C1019C">
        <w:rPr>
          <w:rFonts w:ascii="Arial" w:eastAsia="Calibri" w:hAnsi="Arial" w:cs="Arial"/>
          <w:color w:val="auto"/>
          <w:sz w:val="22"/>
          <w:lang w:eastAsia="en-US"/>
        </w:rPr>
        <w:t xml:space="preserve"> za wykonanie całego przedmiotu umowy (§3 ust. 2 Umowy), co stanowi kwotę: </w:t>
      </w:r>
      <w:r>
        <w:rPr>
          <w:rFonts w:ascii="Arial" w:eastAsia="Calibri" w:hAnsi="Arial" w:cs="Arial"/>
          <w:color w:val="auto"/>
          <w:sz w:val="22"/>
          <w:lang w:eastAsia="en-US"/>
        </w:rPr>
        <w:t xml:space="preserve">………... </w:t>
      </w:r>
      <w:r w:rsidRPr="00C1019C">
        <w:rPr>
          <w:rFonts w:ascii="Arial" w:eastAsia="Calibri" w:hAnsi="Arial" w:cs="Arial"/>
          <w:color w:val="auto"/>
          <w:sz w:val="22"/>
          <w:lang w:eastAsia="en-US"/>
        </w:rPr>
        <w:t>zł.</w:t>
      </w:r>
    </w:p>
    <w:p w14:paraId="7C6EEE73" w14:textId="4E8E399C"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Zabezpieczenie należytego wykonania umowy wniesione zostaje w formie</w:t>
      </w:r>
      <w:r w:rsidRPr="001E4A15">
        <w:rPr>
          <w:rFonts w:ascii="Arial" w:eastAsia="Calibri" w:hAnsi="Arial" w:cs="Arial"/>
          <w:color w:val="auto"/>
          <w:sz w:val="22"/>
          <w:vertAlign w:val="superscript"/>
          <w:lang w:eastAsia="en-US"/>
        </w:rPr>
        <w:footnoteReference w:id="2"/>
      </w:r>
      <w:r w:rsidRPr="00C1019C">
        <w:rPr>
          <w:rFonts w:ascii="Arial" w:eastAsia="Calibri" w:hAnsi="Arial" w:cs="Arial"/>
          <w:color w:val="auto"/>
          <w:sz w:val="22"/>
          <w:lang w:eastAsia="en-US"/>
        </w:rPr>
        <w:t xml:space="preserve">: </w:t>
      </w:r>
      <w:r>
        <w:rPr>
          <w:rFonts w:ascii="Arial" w:eastAsia="Calibri" w:hAnsi="Arial" w:cs="Arial"/>
          <w:color w:val="auto"/>
          <w:sz w:val="22"/>
          <w:lang w:eastAsia="en-US"/>
        </w:rPr>
        <w:t>………...</w:t>
      </w:r>
    </w:p>
    <w:p w14:paraId="46BEB580"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Wykonawcy wspólnie ubiegający się o udzielenie zamówienia ponoszą solidarną odpowiedzialność za wniesienie zabezpieczenia należytego wykonania umowy (jeżeli dotyczy).</w:t>
      </w:r>
    </w:p>
    <w:p w14:paraId="1D45D5EE"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Polisa, poręczenie, gwarancja lub inny dokument stanowiący formę zabezpieczenia należytego wykonania umowy winien zawierać stwierdzenie, że na pierwsze pisemne żądanie Zamawiającego, wzywające do zapłaty kwot z tytułu nienależytego wykonania umowy, zgodnie z warunkami umowy, następuje jego bezwarunkowa wypłata bez jakichkolwiek zastrzeżeń ze strony gwaranta/poręczyciela.</w:t>
      </w:r>
    </w:p>
    <w:p w14:paraId="1B2CCA8E"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Koszty wniesienia zabezpieczenia ponosi Wykonawca.</w:t>
      </w:r>
    </w:p>
    <w:p w14:paraId="20635AD1"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zabezpieczenie wniesiono w pieniądzu, Zamawiający przechowuje je na oprocentowanym rachunku bankowym. 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14:paraId="1E9FC45E"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trakcie realizacji umowy Wykonawca może dokonać zmiany formy zabezpieczenia na jedną lub kilka z dopuszczonych form dopuszczonych form jak niżej:</w:t>
      </w:r>
    </w:p>
    <w:p w14:paraId="723D05B7"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Pieniądzu,</w:t>
      </w:r>
    </w:p>
    <w:p w14:paraId="2A1126D5"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Poręczeniach bankowych lub poręczeniach spółdzielczej kasy oszczędnościowo-kredytowej, z tym że poręczenie kasy jest zawsze zobowiązaniem pieniężnym,</w:t>
      </w:r>
    </w:p>
    <w:p w14:paraId="6F0B7BD6"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Gwarancjach bankowych,</w:t>
      </w:r>
    </w:p>
    <w:p w14:paraId="269AC55E" w14:textId="77777777"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Gwarancjach ubezpieczeniowych,</w:t>
      </w:r>
    </w:p>
    <w:p w14:paraId="1A926E1C" w14:textId="5047A8F5" w:rsidR="00B616A9" w:rsidRPr="00C1019C" w:rsidRDefault="00B616A9" w:rsidP="00B616A9">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Poręczeniach udzielanych przez podmioty, o których mowa w art. 6b ust. 5 pkt 2 ustawy z dnia 9 listopada 2000 r. o utworzeniu Polskiej Agencji Rozwoju Przedsiębiorczości (tekst jednolity Dz. U. z 202</w:t>
      </w:r>
      <w:r w:rsidR="004E3A3B">
        <w:rPr>
          <w:rFonts w:ascii="Arial" w:eastAsia="Calibri" w:hAnsi="Arial" w:cs="Arial"/>
          <w:color w:val="auto"/>
          <w:sz w:val="22"/>
          <w:lang w:eastAsia="en-US"/>
        </w:rPr>
        <w:t>5</w:t>
      </w:r>
      <w:r w:rsidRPr="00C1019C">
        <w:rPr>
          <w:rFonts w:ascii="Arial" w:eastAsia="Calibri" w:hAnsi="Arial" w:cs="Arial"/>
          <w:color w:val="auto"/>
          <w:sz w:val="22"/>
          <w:lang w:eastAsia="en-US"/>
        </w:rPr>
        <w:t xml:space="preserve">, poz. </w:t>
      </w:r>
      <w:r w:rsidR="004E3A3B">
        <w:rPr>
          <w:rFonts w:ascii="Arial" w:eastAsia="Calibri" w:hAnsi="Arial" w:cs="Arial"/>
          <w:color w:val="auto"/>
          <w:sz w:val="22"/>
          <w:lang w:eastAsia="en-US"/>
        </w:rPr>
        <w:t>98</w:t>
      </w:r>
      <w:r w:rsidRPr="00C1019C">
        <w:rPr>
          <w:rFonts w:ascii="Arial" w:eastAsia="Calibri" w:hAnsi="Arial" w:cs="Arial"/>
          <w:color w:val="auto"/>
          <w:sz w:val="22"/>
          <w:lang w:eastAsia="en-US"/>
        </w:rPr>
        <w:t xml:space="preserve"> z póz. zm.).</w:t>
      </w:r>
    </w:p>
    <w:p w14:paraId="7E96DC2B"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Zabezpieczenie w formie innej niż pieniądz należy wnieść w formie oryginału.</w:t>
      </w:r>
    </w:p>
    <w:p w14:paraId="7C896011"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nie wyraża zgody na wniesienie zabezpieczenia należytego wykonania umowy w formach wymienionych w art. </w:t>
      </w:r>
      <w:r>
        <w:rPr>
          <w:rFonts w:ascii="Arial" w:eastAsia="Calibri" w:hAnsi="Arial" w:cs="Arial"/>
          <w:color w:val="auto"/>
          <w:sz w:val="22"/>
          <w:lang w:eastAsia="en-US"/>
        </w:rPr>
        <w:t>450</w:t>
      </w:r>
      <w:r w:rsidRPr="00C1019C">
        <w:rPr>
          <w:rFonts w:ascii="Arial" w:eastAsia="Calibri" w:hAnsi="Arial" w:cs="Arial"/>
          <w:color w:val="auto"/>
          <w:sz w:val="22"/>
          <w:lang w:eastAsia="en-US"/>
        </w:rPr>
        <w:t xml:space="preserve"> ust. 2 </w:t>
      </w:r>
      <w:proofErr w:type="spellStart"/>
      <w:r w:rsidRPr="00C1019C">
        <w:rPr>
          <w:rFonts w:ascii="Arial" w:eastAsia="Calibri" w:hAnsi="Arial" w:cs="Arial"/>
          <w:color w:val="auto"/>
          <w:sz w:val="22"/>
          <w:lang w:eastAsia="en-US"/>
        </w:rPr>
        <w:t>Pzp</w:t>
      </w:r>
      <w:proofErr w:type="spellEnd"/>
      <w:r w:rsidRPr="00C1019C">
        <w:rPr>
          <w:rFonts w:ascii="Arial" w:eastAsia="Calibri" w:hAnsi="Arial" w:cs="Arial"/>
          <w:color w:val="auto"/>
          <w:sz w:val="22"/>
          <w:lang w:eastAsia="en-US"/>
        </w:rPr>
        <w:t>.</w:t>
      </w:r>
    </w:p>
    <w:p w14:paraId="3D377585"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dokona zwrotu zabezpieczenia należytego wykonania umowy w następujący sposób:</w:t>
      </w:r>
    </w:p>
    <w:p w14:paraId="13A44736" w14:textId="77777777" w:rsidR="00B616A9" w:rsidRPr="00C1019C" w:rsidRDefault="00B616A9" w:rsidP="00B616A9">
      <w:pPr>
        <w:numPr>
          <w:ilvl w:val="0"/>
          <w:numId w:val="22"/>
        </w:numPr>
        <w:spacing w:before="57" w:after="0" w:line="240" w:lineRule="auto"/>
        <w:ind w:left="567" w:hanging="283"/>
        <w:rPr>
          <w:rFonts w:ascii="Arial" w:eastAsia="Calibri" w:hAnsi="Arial" w:cs="Arial"/>
          <w:color w:val="auto"/>
          <w:sz w:val="22"/>
          <w:lang w:eastAsia="en-US"/>
        </w:rPr>
      </w:pPr>
      <w:r w:rsidRPr="00C1019C">
        <w:rPr>
          <w:rFonts w:ascii="Arial" w:eastAsia="Calibri" w:hAnsi="Arial" w:cs="Arial"/>
          <w:color w:val="auto"/>
          <w:sz w:val="22"/>
          <w:lang w:eastAsia="en-US"/>
        </w:rPr>
        <w:t>70 % wartości zabezpieczenia zostanie zwrócone w terminie do 30 dni od dnia wykonania całości zamówienia i uznania go przez Zamawiającego za należycie wykonane.</w:t>
      </w:r>
    </w:p>
    <w:p w14:paraId="204C9891" w14:textId="77777777" w:rsidR="00B616A9" w:rsidRPr="00C1019C" w:rsidRDefault="00B616A9" w:rsidP="00B616A9">
      <w:pPr>
        <w:numPr>
          <w:ilvl w:val="0"/>
          <w:numId w:val="22"/>
        </w:numPr>
        <w:spacing w:before="57" w:after="0" w:line="240" w:lineRule="auto"/>
        <w:ind w:left="567" w:hanging="283"/>
        <w:rPr>
          <w:rFonts w:ascii="Arial" w:eastAsia="Calibri" w:hAnsi="Arial" w:cs="Arial"/>
          <w:color w:val="auto"/>
          <w:sz w:val="22"/>
          <w:lang w:eastAsia="en-US"/>
        </w:rPr>
      </w:pPr>
      <w:r w:rsidRPr="00C1019C">
        <w:rPr>
          <w:rFonts w:ascii="Arial" w:eastAsia="Calibri" w:hAnsi="Arial" w:cs="Arial"/>
          <w:color w:val="auto"/>
          <w:sz w:val="22"/>
          <w:lang w:eastAsia="en-US"/>
        </w:rPr>
        <w:t>30% wartości zabezpieczenia zostanie zatrzymane przez Zamawiającego na zabezpieczenie roszczeń z tytułu rękojmi za wady i zwrócone w terminie do 15 dniu po upływie okresu rękojmi.</w:t>
      </w:r>
    </w:p>
    <w:p w14:paraId="3585C420"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uchylenia się od bezpłatnego usuwania usterek i wad ujawnionych w okresie rękojmi za wady w wyznaczonym przez Zamawiającego terminie, Zamawiający ma prawo do opłacenia zastępczego wykonania robót związanych z usunięciem tych wad i usterek, z części zabezpieczenia, o której mowa w ust. 10 pkt 2) niniejszego paragrafu, a gdy wartość usunięcia wad i usterek przewyższy kwotę zabezpieczenia, Wykonawca zobowiązany jest do zapłaty różnicy.</w:t>
      </w:r>
    </w:p>
    <w:p w14:paraId="67C1C41B"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Zamawiający,  z zabezpieczenia należytego wykonania umowy, może zaspokoić swoje roszczenia wynikające z umowy i przepisów prawa, w związku z niewykonaniem lub nienależytym wykonaniem umowy, a w szczególności z tytułu kar umownych lub usunięcia szkód i pokrycia strat powstałych z przyczyn zależnych od Wykonawcy.</w:t>
      </w:r>
    </w:p>
    <w:p w14:paraId="0F8D40C3" w14:textId="77777777" w:rsidR="00B616A9" w:rsidRPr="00C1019C" w:rsidRDefault="00B616A9" w:rsidP="00B616A9">
      <w:pPr>
        <w:numPr>
          <w:ilvl w:val="0"/>
          <w:numId w:val="2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przedłużenia terminu realizacji zamówienia zgodnie z zapisami umowy, oraz na skutek zgłoszenia wady przy odbiorze lub w okresie rękojmi, zabezpieczenie należytego wykonania umowy winno być odpowiednio przedłużone, pod rygorem wstrzymania najbliższej płatności na rzecz Wykonawcy oraz naliczenia kar umownych.</w:t>
      </w:r>
    </w:p>
    <w:p w14:paraId="38D57768"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p>
    <w:p w14:paraId="70529E68"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8</w:t>
      </w:r>
    </w:p>
    <w:p w14:paraId="2C93DC84" w14:textId="77777777" w:rsidR="00A30D84" w:rsidRPr="00C1019C" w:rsidRDefault="00A30D84" w:rsidP="00F126BA">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OBOWIĄZKI ZAMAWIAJĄCEGO</w:t>
      </w:r>
    </w:p>
    <w:p w14:paraId="3F7F7A9C" w14:textId="77777777" w:rsidR="00A30D84" w:rsidRPr="00C1019C" w:rsidRDefault="00A30D84" w:rsidP="00714306">
      <w:pPr>
        <w:numPr>
          <w:ilvl w:val="0"/>
          <w:numId w:val="23"/>
        </w:numPr>
        <w:spacing w:before="57" w:after="0" w:line="240" w:lineRule="auto"/>
        <w:ind w:left="284" w:hanging="284"/>
        <w:rPr>
          <w:rFonts w:ascii="Arial" w:hAnsi="Arial" w:cs="Arial"/>
          <w:color w:val="auto"/>
          <w:kern w:val="1"/>
          <w:sz w:val="22"/>
          <w:lang w:eastAsia="ar-SA"/>
        </w:rPr>
      </w:pPr>
      <w:r w:rsidRPr="00C1019C">
        <w:rPr>
          <w:rFonts w:ascii="Arial" w:hAnsi="Arial" w:cs="Arial"/>
          <w:color w:val="auto"/>
          <w:kern w:val="1"/>
          <w:sz w:val="22"/>
          <w:lang w:eastAsia="ar-SA"/>
        </w:rPr>
        <w:t>Zamawiający przekaże Wykonawcy teren budowy w</w:t>
      </w:r>
      <w:r w:rsidRPr="00C1019C">
        <w:rPr>
          <w:rFonts w:ascii="Arial" w:hAnsi="Arial" w:cs="Arial"/>
          <w:b/>
          <w:bCs/>
          <w:color w:val="auto"/>
          <w:kern w:val="1"/>
          <w:sz w:val="22"/>
          <w:lang w:eastAsia="ar-SA"/>
        </w:rPr>
        <w:t xml:space="preserve"> </w:t>
      </w:r>
      <w:r w:rsidRPr="00C1019C">
        <w:rPr>
          <w:rFonts w:ascii="Arial" w:hAnsi="Arial" w:cs="Arial"/>
          <w:color w:val="auto"/>
          <w:kern w:val="1"/>
          <w:sz w:val="22"/>
          <w:lang w:eastAsia="ar-SA"/>
        </w:rPr>
        <w:t>terminie uzgodnionym przez Strony.</w:t>
      </w:r>
    </w:p>
    <w:p w14:paraId="188F9787" w14:textId="77777777" w:rsidR="00A30D84" w:rsidRPr="00C1019C" w:rsidRDefault="00A30D84" w:rsidP="00714306">
      <w:pPr>
        <w:numPr>
          <w:ilvl w:val="0"/>
          <w:numId w:val="23"/>
        </w:numPr>
        <w:spacing w:before="57" w:after="0" w:line="240" w:lineRule="auto"/>
        <w:ind w:left="284" w:hanging="284"/>
        <w:rPr>
          <w:rFonts w:ascii="Arial" w:hAnsi="Arial" w:cs="Arial"/>
          <w:color w:val="auto"/>
          <w:kern w:val="1"/>
          <w:sz w:val="22"/>
          <w:lang w:eastAsia="ar-SA"/>
        </w:rPr>
      </w:pPr>
      <w:r w:rsidRPr="00C1019C">
        <w:rPr>
          <w:rFonts w:ascii="Arial" w:hAnsi="Arial" w:cs="Arial"/>
          <w:color w:val="auto"/>
          <w:kern w:val="1"/>
          <w:sz w:val="22"/>
          <w:lang w:eastAsia="ar-SA"/>
        </w:rPr>
        <w:t>Zamawiający wskaże miejsce poboru wody, jeżeli będzie taka potrzeba.</w:t>
      </w:r>
    </w:p>
    <w:p w14:paraId="57B4DC40" w14:textId="77777777" w:rsidR="00A30D84" w:rsidRPr="00F126BA" w:rsidRDefault="00A30D84" w:rsidP="00714306">
      <w:pPr>
        <w:numPr>
          <w:ilvl w:val="0"/>
          <w:numId w:val="23"/>
        </w:numPr>
        <w:spacing w:before="57" w:after="0" w:line="240" w:lineRule="auto"/>
        <w:ind w:left="284" w:hanging="284"/>
        <w:rPr>
          <w:rFonts w:ascii="Arial" w:hAnsi="Arial" w:cs="Arial"/>
          <w:color w:val="auto"/>
          <w:kern w:val="1"/>
          <w:sz w:val="22"/>
          <w:lang w:eastAsia="ar-SA"/>
        </w:rPr>
      </w:pPr>
      <w:r w:rsidRPr="00F126BA">
        <w:rPr>
          <w:rFonts w:ascii="Arial" w:hAnsi="Arial" w:cs="Arial"/>
          <w:color w:val="auto"/>
          <w:kern w:val="1"/>
          <w:sz w:val="22"/>
          <w:lang w:eastAsia="ar-SA"/>
        </w:rPr>
        <w:t>W protokole przekazania terenu budowy, Strony ustalą istniejącą w ob</w:t>
      </w:r>
      <w:r w:rsidR="00F126BA" w:rsidRPr="00F126BA">
        <w:rPr>
          <w:rFonts w:ascii="Arial" w:hAnsi="Arial" w:cs="Arial"/>
          <w:color w:val="auto"/>
          <w:kern w:val="1"/>
          <w:sz w:val="22"/>
          <w:lang w:eastAsia="ar-SA"/>
        </w:rPr>
        <w:t xml:space="preserve">rębie budowy sytuację budowlaną </w:t>
      </w:r>
      <w:r w:rsidRPr="00F126BA">
        <w:rPr>
          <w:rFonts w:ascii="Arial" w:hAnsi="Arial" w:cs="Arial"/>
          <w:color w:val="auto"/>
          <w:kern w:val="1"/>
          <w:sz w:val="22"/>
          <w:lang w:eastAsia="ar-SA"/>
        </w:rPr>
        <w:t>oraz ustalą miejsce na tymczasowe zaplecze i składowanie materiałów.</w:t>
      </w:r>
    </w:p>
    <w:p w14:paraId="507264A8"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p>
    <w:p w14:paraId="4F8C5FF7"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9</w:t>
      </w:r>
    </w:p>
    <w:p w14:paraId="574A65E3" w14:textId="77777777"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OBOWIĄZKI WYKONAWCY</w:t>
      </w:r>
    </w:p>
    <w:p w14:paraId="5C33A987" w14:textId="77777777" w:rsidR="00A30D84" w:rsidRPr="00DD374D" w:rsidRDefault="00DD374D" w:rsidP="00DD374D">
      <w:pPr>
        <w:numPr>
          <w:ilvl w:val="0"/>
          <w:numId w:val="24"/>
        </w:numPr>
        <w:spacing w:before="57" w:after="0" w:line="240" w:lineRule="auto"/>
        <w:ind w:left="284" w:hanging="284"/>
        <w:rPr>
          <w:rFonts w:ascii="Arial" w:hAnsi="Arial" w:cs="Arial"/>
          <w:color w:val="auto"/>
          <w:kern w:val="1"/>
          <w:sz w:val="22"/>
          <w:lang w:eastAsia="ar-SA"/>
        </w:rPr>
      </w:pPr>
      <w:r w:rsidRPr="00863214">
        <w:rPr>
          <w:rFonts w:ascii="Arial" w:hAnsi="Arial" w:cs="Arial"/>
          <w:color w:val="auto"/>
          <w:kern w:val="1"/>
          <w:sz w:val="22"/>
          <w:lang w:eastAsia="ar-SA"/>
        </w:rPr>
        <w:t>Wykonawca wykona przedmiot umowy siłami własnymi/.....................</w:t>
      </w:r>
      <w:r w:rsidRPr="00681EDC">
        <w:rPr>
          <w:rFonts w:ascii="Arial" w:hAnsi="Arial" w:cs="Arial"/>
          <w:color w:val="auto"/>
          <w:kern w:val="1"/>
          <w:sz w:val="22"/>
          <w:vertAlign w:val="superscript"/>
          <w:lang w:eastAsia="ar-SA"/>
        </w:rPr>
        <w:footnoteReference w:id="3"/>
      </w:r>
    </w:p>
    <w:p w14:paraId="44FB87BE" w14:textId="77777777" w:rsidR="00A30D84" w:rsidRPr="00863214" w:rsidRDefault="00A30D84" w:rsidP="00714306">
      <w:pPr>
        <w:numPr>
          <w:ilvl w:val="0"/>
          <w:numId w:val="24"/>
        </w:numPr>
        <w:spacing w:before="57" w:after="0" w:line="240" w:lineRule="auto"/>
        <w:ind w:left="284" w:hanging="284"/>
        <w:rPr>
          <w:rFonts w:ascii="Arial" w:hAnsi="Arial" w:cs="Arial"/>
          <w:color w:val="auto"/>
          <w:kern w:val="1"/>
          <w:sz w:val="22"/>
          <w:lang w:eastAsia="ar-SA"/>
        </w:rPr>
      </w:pPr>
      <w:r w:rsidRPr="00863214">
        <w:rPr>
          <w:rFonts w:ascii="Arial" w:hAnsi="Arial" w:cs="Arial"/>
          <w:color w:val="auto"/>
          <w:kern w:val="1"/>
          <w:sz w:val="22"/>
          <w:lang w:eastAsia="ar-SA"/>
        </w:rPr>
        <w:t xml:space="preserve">Wykonawca zobowiązuje się dostarczyć niezbędne do wykonania przedmiotu umowy: materiały, maszyny i urządzenia, z uwzględnieniem iż: </w:t>
      </w:r>
    </w:p>
    <w:p w14:paraId="00936CDA" w14:textId="3773073C" w:rsidR="00A30D84" w:rsidRPr="00C1019C" w:rsidRDefault="00A30D84" w:rsidP="00714306">
      <w:pPr>
        <w:numPr>
          <w:ilvl w:val="0"/>
          <w:numId w:val="25"/>
        </w:numPr>
        <w:spacing w:before="57" w:after="0" w:line="240" w:lineRule="auto"/>
        <w:ind w:left="709" w:hanging="425"/>
        <w:rPr>
          <w:rFonts w:ascii="Arial" w:hAnsi="Arial" w:cs="Arial"/>
          <w:color w:val="auto"/>
          <w:sz w:val="22"/>
        </w:rPr>
      </w:pPr>
      <w:r w:rsidRPr="00C1019C">
        <w:rPr>
          <w:rFonts w:ascii="Arial" w:hAnsi="Arial" w:cs="Arial"/>
          <w:color w:val="auto"/>
          <w:sz w:val="22"/>
        </w:rPr>
        <w:t>Wszystkie materiały i urządzenia powinny odpowiadać złożonej ofercie Wykonawcy i wymaganiom dokumentacji technicznej oraz muszą być dopuszczone do obrotu i stosowania w budownictwie, zgodnie z wymaganiami określonymi w ustawie z dnia 7 lipca 1994 r</w:t>
      </w:r>
      <w:r w:rsidR="009D4642">
        <w:rPr>
          <w:rFonts w:ascii="Arial" w:hAnsi="Arial" w:cs="Arial"/>
          <w:color w:val="auto"/>
          <w:sz w:val="22"/>
        </w:rPr>
        <w:t xml:space="preserve">. Prawo </w:t>
      </w:r>
      <w:r w:rsidR="00441396">
        <w:rPr>
          <w:rFonts w:ascii="Arial" w:hAnsi="Arial" w:cs="Arial"/>
          <w:color w:val="auto"/>
          <w:sz w:val="22"/>
        </w:rPr>
        <w:t>budowlane (</w:t>
      </w:r>
      <w:r w:rsidR="003C33C0">
        <w:rPr>
          <w:rFonts w:ascii="Arial" w:hAnsi="Arial" w:cs="Arial"/>
          <w:color w:val="auto"/>
          <w:sz w:val="22"/>
        </w:rPr>
        <w:t>Dz. U. z 2025, poz. 418</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zm.) oraz  zgodnie z ustawą  z dnia 16 kwietnia 2004 r. o wyrobach budowlanych  (Dz. U. z 202</w:t>
      </w:r>
      <w:r w:rsidR="00AD2926">
        <w:rPr>
          <w:rFonts w:ascii="Arial" w:hAnsi="Arial" w:cs="Arial"/>
          <w:color w:val="auto"/>
          <w:sz w:val="22"/>
        </w:rPr>
        <w:t>1</w:t>
      </w:r>
      <w:r w:rsidRPr="00C1019C">
        <w:rPr>
          <w:rFonts w:ascii="Arial" w:hAnsi="Arial" w:cs="Arial"/>
          <w:color w:val="auto"/>
          <w:sz w:val="22"/>
        </w:rPr>
        <w:t xml:space="preserve"> r. poz. </w:t>
      </w:r>
      <w:r w:rsidR="00AD2926">
        <w:rPr>
          <w:rFonts w:ascii="Arial" w:hAnsi="Arial" w:cs="Arial"/>
          <w:color w:val="auto"/>
          <w:sz w:val="22"/>
        </w:rPr>
        <w:t>1213</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zm.) i zapewniające sprawność eksploatacyjną,</w:t>
      </w:r>
    </w:p>
    <w:p w14:paraId="32C39F18" w14:textId="77777777" w:rsidR="00A30D84" w:rsidRPr="00C1019C" w:rsidRDefault="00A30D84" w:rsidP="00714306">
      <w:pPr>
        <w:numPr>
          <w:ilvl w:val="0"/>
          <w:numId w:val="25"/>
        </w:numPr>
        <w:tabs>
          <w:tab w:val="num" w:pos="709"/>
        </w:tabs>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Na każde żądanie Zamawiającego, Wykonawca zobowiązany jest przedstawić Zamawiającemu dokumenty, potwierdzające dopuszczenie do obrotu i stosowania w budownictwie użytych do realizacji przedmiotu umowy, wyrobów budowlanych, a w szczególności: atesty, certyfikaty oraz inne świadectwa. W przypadku wątpliwości, co do jakości użytych wyrobów budowlanych, Wykonawca wykona wskazane przez Zamawiającego badania, na swój koszt, jeżeli wyniki badań potwierdzą złą jakość wyrobów (niezgodną z normami i obowiązującymi przepisami), natomiast na koszt Zamawiającego, gdy jakość wyrobów okaże się właściwa,</w:t>
      </w:r>
    </w:p>
    <w:p w14:paraId="15BB2288" w14:textId="77777777" w:rsidR="00A30D84" w:rsidRPr="00C1019C" w:rsidRDefault="00A30D84" w:rsidP="00714306">
      <w:pPr>
        <w:numPr>
          <w:ilvl w:val="0"/>
          <w:numId w:val="25"/>
        </w:numPr>
        <w:tabs>
          <w:tab w:val="num" w:pos="709"/>
        </w:tabs>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 przypadku, kiedy wyniki badań potwierdzą złą jakość użytych materiałów, Wykonawca poniesie całkowity koszt badań oraz koszt związany z ich wymianą na materiały spełniające wymagania.</w:t>
      </w:r>
    </w:p>
    <w:p w14:paraId="47286CF9" w14:textId="77777777" w:rsidR="00A30D84" w:rsidRPr="00C1019C" w:rsidRDefault="00A30D84" w:rsidP="00714306">
      <w:pPr>
        <w:numPr>
          <w:ilvl w:val="0"/>
          <w:numId w:val="2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jako wytwórca odpadów, w rozumieniu ustawy z dnia 14 grudnia 2012 r. o odpadach (Dz. U. z 202</w:t>
      </w:r>
      <w:r w:rsidR="00F36499">
        <w:rPr>
          <w:rFonts w:ascii="Arial" w:eastAsia="Calibri" w:hAnsi="Arial" w:cs="Arial"/>
          <w:color w:val="auto"/>
          <w:sz w:val="22"/>
          <w:lang w:eastAsia="en-US"/>
        </w:rPr>
        <w:t>3</w:t>
      </w:r>
      <w:r w:rsidRPr="00C1019C">
        <w:rPr>
          <w:rFonts w:ascii="Arial" w:eastAsia="Calibri" w:hAnsi="Arial" w:cs="Arial"/>
          <w:color w:val="auto"/>
          <w:sz w:val="22"/>
          <w:lang w:eastAsia="en-US"/>
        </w:rPr>
        <w:t xml:space="preserve"> r. poz. </w:t>
      </w:r>
      <w:r w:rsidR="00F36499">
        <w:rPr>
          <w:rFonts w:ascii="Arial" w:eastAsia="Calibri" w:hAnsi="Arial" w:cs="Arial"/>
          <w:color w:val="auto"/>
          <w:sz w:val="22"/>
          <w:lang w:eastAsia="en-US"/>
        </w:rPr>
        <w:t>1587</w:t>
      </w:r>
      <w:r w:rsidRPr="00C1019C">
        <w:rPr>
          <w:rFonts w:ascii="Arial" w:eastAsia="Calibri" w:hAnsi="Arial" w:cs="Arial"/>
          <w:color w:val="auto"/>
          <w:sz w:val="22"/>
          <w:lang w:eastAsia="en-US"/>
        </w:rPr>
        <w:t xml:space="preserve"> </w:t>
      </w:r>
      <w:r w:rsidR="00ED3CA2">
        <w:rPr>
          <w:rFonts w:ascii="Arial" w:eastAsia="Calibri" w:hAnsi="Arial" w:cs="Arial"/>
          <w:color w:val="auto"/>
          <w:sz w:val="22"/>
          <w:lang w:eastAsia="en-US"/>
        </w:rPr>
        <w:t xml:space="preserve">z </w:t>
      </w:r>
      <w:proofErr w:type="spellStart"/>
      <w:r w:rsidR="00ED3CA2">
        <w:rPr>
          <w:rFonts w:ascii="Arial" w:eastAsia="Calibri" w:hAnsi="Arial" w:cs="Arial"/>
          <w:color w:val="auto"/>
          <w:sz w:val="22"/>
          <w:lang w:eastAsia="en-US"/>
        </w:rPr>
        <w:t>późn</w:t>
      </w:r>
      <w:proofErr w:type="spellEnd"/>
      <w:r w:rsidR="00ED3CA2">
        <w:rPr>
          <w:rFonts w:ascii="Arial" w:eastAsia="Calibri" w:hAnsi="Arial" w:cs="Arial"/>
          <w:color w:val="auto"/>
          <w:sz w:val="22"/>
          <w:lang w:eastAsia="en-US"/>
        </w:rPr>
        <w:t>.</w:t>
      </w:r>
      <w:r w:rsidRPr="00C1019C">
        <w:rPr>
          <w:rFonts w:ascii="Arial" w:eastAsia="Calibri" w:hAnsi="Arial" w:cs="Arial"/>
          <w:color w:val="auto"/>
          <w:sz w:val="22"/>
          <w:lang w:eastAsia="en-US"/>
        </w:rPr>
        <w:t xml:space="preserve"> zm.), zobowiązany jest, przed rozpoczęciem prac, wyposażyć teren budowy w pojemniki do zbierania i magazynowania odpadów oraz odpowiada za prawidłowe i zgodne z prawem postępowanie  z odpadami wytworzonymi w związku z wykonaniem niniejszej umowy, przez cały okres jej trwania.</w:t>
      </w:r>
    </w:p>
    <w:p w14:paraId="74E95911"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 czasie wykonywania przedmiotu umowy, Wykonawca zidentyfikuje lokalizacje istniejących mediów, takich jak: kanalizacja, linie i słupy telefoniczne i elektryczne, sieć wodociągowa, rury gazowe i inne przed rozpoczęciem wykopów lub innych robót, które mogą spowodować w nich jakąkolwiek szkodę.</w:t>
      </w:r>
    </w:p>
    <w:p w14:paraId="370AEA25"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Wykonawca jest odpowiedzialny za wszystkie szkody w nawierzchniach drogowych, oraz mediach, o których mowa w ust. powyższym, wyrządzone w okresie od przekazania placu budowy do odbioru przedmiotu umowy. Wykonawca winien bez zwłoki, na własny koszt naprawić wszystkie szkody i jeśli </w:t>
      </w:r>
      <w:r w:rsidRPr="00C1019C">
        <w:rPr>
          <w:rFonts w:ascii="Arial" w:hAnsi="Arial" w:cs="Arial"/>
          <w:color w:val="auto"/>
          <w:sz w:val="22"/>
        </w:rPr>
        <w:lastRenderedPageBreak/>
        <w:t>to konieczne, przeprowadzić dalsze prace naprawcze zarządzone przez inspektora nadzoru inwestorskiego.</w:t>
      </w:r>
    </w:p>
    <w:p w14:paraId="38C568C8"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Żadne działania, szczególnie działania związane z odcięciem lub zamknięciem dróg, wodociągów lub innych mediów użyteczności publicznej, nie będą rozpoczynane bez zezwolenia Zamawiającego.</w:t>
      </w:r>
    </w:p>
    <w:p w14:paraId="0851843F"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na własną odpowiedzialność i na swój koszt, podejmie wszelkie środki zapobiegawcze wymagane rzetelną praktyką budowlaną, aby zabezpieczyć prawa posiadaczy posesji i budynków sąsiadujących z placem budowy i unikać powodowania tam jakichkolwiek zakłóceń korzystania z nich lub jakichkolwiek szkód. Wykonawca przejmie odpowiedzialność prawną za wszelkie skutki finansowe z tytułu jakichkolwiek roszczeń wniesionych przez posiadaczy posesji czy budynków sąsiadujących z placem budowy w związku z wykonaniem umowy.</w:t>
      </w:r>
    </w:p>
    <w:p w14:paraId="3A4B1238" w14:textId="77777777" w:rsidR="00A30D84" w:rsidRPr="00860768" w:rsidRDefault="00A30D84" w:rsidP="00860768">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zobowiązany jest do:</w:t>
      </w:r>
    </w:p>
    <w:p w14:paraId="6D06C40F"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Ubezpieczenia budowy i robót z tytułu szkód, które mogą powstać w związku ze zdarzeniami losowymi w trakcie realizacji przedmiotu umowy,</w:t>
      </w:r>
    </w:p>
    <w:p w14:paraId="379C6BDC"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Zapewnienia sobie wody i energii elektrycznej we własnym zakresie – jeżeli będzie taka potrzeba (Zamawiający wskaże Wykonawcy miejsce poboru wody),</w:t>
      </w:r>
    </w:p>
    <w:p w14:paraId="06E2ACDE"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Zapewnienia nadzoru zarządców sieci wynikające z uzgodnień,</w:t>
      </w:r>
    </w:p>
    <w:p w14:paraId="410E813D"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Zorganizowania dojść i dojazdów do posesji w trakcie prowadzenia robót,</w:t>
      </w:r>
    </w:p>
    <w:p w14:paraId="6480CAAA"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Zabezpieczenia prowadzonych robót poprzez prawidłowe ich oznakowanie zgodnie z instrukcją oznakowanie robót prowadzonych w pasie drogowym,</w:t>
      </w:r>
    </w:p>
    <w:p w14:paraId="3BEBBCDE"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Odtworzenia istniejącej nawierzchni, w przypadku jej uszkodzenia w trakcie wykonywanych robót,</w:t>
      </w:r>
    </w:p>
    <w:p w14:paraId="5DB953B5"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Wykonania robót naprawczych infrastruktury technicznej, której stan techniczny na skutek realizacji robót uległ pogorszeniu,</w:t>
      </w:r>
    </w:p>
    <w:p w14:paraId="29CD3666"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Wykonania przedmiotu umowy przy pomocy osób posiadających odpowiednie kwalifikacje, przeszkolonych w zakresie przepisów bhp oraz przeciwpożarowych,</w:t>
      </w:r>
    </w:p>
    <w:p w14:paraId="40ACB342"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Realizacji zaleceń wpisanych do prac Dziennika Budowy (</w:t>
      </w:r>
      <w:r w:rsidRPr="00863214">
        <w:rPr>
          <w:rFonts w:ascii="Arial" w:eastAsia="Calibri" w:hAnsi="Arial" w:cs="Arial"/>
          <w:color w:val="auto"/>
          <w:sz w:val="22"/>
          <w:lang w:eastAsia="en-US"/>
        </w:rPr>
        <w:t>jeżeli dotyczy</w:t>
      </w:r>
      <w:r w:rsidRPr="00C1019C">
        <w:rPr>
          <w:rFonts w:ascii="Arial" w:eastAsia="Calibri" w:hAnsi="Arial" w:cs="Arial"/>
          <w:color w:val="auto"/>
          <w:sz w:val="22"/>
          <w:lang w:eastAsia="en-US"/>
        </w:rPr>
        <w:t>),</w:t>
      </w:r>
    </w:p>
    <w:p w14:paraId="3C65BA67"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 xml:space="preserve">Przestrzegania obowiązujących na terenie budowy przepisów bhp oraz p. </w:t>
      </w:r>
      <w:proofErr w:type="spellStart"/>
      <w:r w:rsidRPr="00C1019C">
        <w:rPr>
          <w:rFonts w:ascii="Arial" w:eastAsia="Calibri" w:hAnsi="Arial" w:cs="Arial"/>
          <w:color w:val="auto"/>
          <w:sz w:val="22"/>
          <w:lang w:eastAsia="en-US"/>
        </w:rPr>
        <w:t>poż</w:t>
      </w:r>
      <w:proofErr w:type="spellEnd"/>
      <w:r w:rsidRPr="00C1019C">
        <w:rPr>
          <w:rFonts w:ascii="Arial" w:eastAsia="Calibri" w:hAnsi="Arial" w:cs="Arial"/>
          <w:color w:val="auto"/>
          <w:sz w:val="22"/>
          <w:lang w:eastAsia="en-US"/>
        </w:rPr>
        <w:t>., a także obowiązujących przepisów w zakresie ochrony środowiska (wszelkie konsekwencje finansowe wynikające z naruszenia powyższych przepisów ponosi Wykonawca),</w:t>
      </w:r>
    </w:p>
    <w:p w14:paraId="25ACC993"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Wyposażenia terenu budowy w toaletę przenośną,</w:t>
      </w:r>
    </w:p>
    <w:p w14:paraId="70BDE32B"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Utrzymania porządku na budowie, a po zakończeniu wykonywania przedmiotu umowy – zobowiązany jest do usunięcia z terenu budowy sprzętu, urządzeń, resztek materiałów i odpadów,</w:t>
      </w:r>
    </w:p>
    <w:p w14:paraId="3FC0CF7F"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Ochrony własnego mienia znajdującego się na terenie budowy,</w:t>
      </w:r>
    </w:p>
    <w:p w14:paraId="62E5241C"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Zabezpieczenia materiałów i części uzyskanych z rozbiórki części robót, które stanowią własność Zamawiającego. Wykonawca winien przedsięwziąć wszelkie środki ostrożności niezbędne dla zachowania ich, niezależnie od celu, w jakim Zamawiający zamierza użyć rzeczowe materiały i części, do których zastrzega on sobie prawo (</w:t>
      </w:r>
      <w:r w:rsidRPr="00863214">
        <w:rPr>
          <w:rFonts w:ascii="Arial" w:eastAsia="Calibri" w:hAnsi="Arial" w:cs="Arial"/>
          <w:color w:val="auto"/>
          <w:sz w:val="22"/>
          <w:lang w:eastAsia="en-US"/>
        </w:rPr>
        <w:t>jeżeli dotyczy</w:t>
      </w:r>
      <w:r w:rsidRPr="00C1019C">
        <w:rPr>
          <w:rFonts w:ascii="Arial" w:eastAsia="Calibri" w:hAnsi="Arial" w:cs="Arial"/>
          <w:color w:val="auto"/>
          <w:sz w:val="22"/>
          <w:lang w:eastAsia="en-US"/>
        </w:rPr>
        <w:t>),</w:t>
      </w:r>
    </w:p>
    <w:p w14:paraId="0BA7325F"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Przestrzegania poleceń osób sprawujących nadzór nad realizacją niniejszej umowy ze Strony Zamawiającego,</w:t>
      </w:r>
    </w:p>
    <w:p w14:paraId="28442514" w14:textId="77777777" w:rsidR="00A30D84" w:rsidRPr="00C1019C"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Zorganizowania i przeprowadzenia niezbędnych prób, badań i odbiorów lub uzupełnień dokumentacji odbiorowej dla potwierdzenia właściwej jakości robót (jeżeli dotyczy),</w:t>
      </w:r>
    </w:p>
    <w:p w14:paraId="594F3D71" w14:textId="77777777" w:rsidR="00A30D84" w:rsidRDefault="00A30D84" w:rsidP="00714306">
      <w:pPr>
        <w:numPr>
          <w:ilvl w:val="0"/>
          <w:numId w:val="2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Informowania Zamawiającego o kontrolach i wypadkach zaistniałych na terenie budowy.</w:t>
      </w:r>
    </w:p>
    <w:p w14:paraId="4FF4F556" w14:textId="77777777" w:rsidR="00751650" w:rsidRPr="00751650" w:rsidRDefault="00751650" w:rsidP="00751650">
      <w:pPr>
        <w:numPr>
          <w:ilvl w:val="0"/>
          <w:numId w:val="26"/>
        </w:numPr>
        <w:spacing w:before="57" w:after="0" w:line="240" w:lineRule="auto"/>
        <w:ind w:left="709" w:hanging="425"/>
        <w:rPr>
          <w:rFonts w:ascii="Arial" w:eastAsia="Calibri" w:hAnsi="Arial" w:cs="Arial"/>
          <w:color w:val="auto"/>
          <w:sz w:val="22"/>
          <w:lang w:eastAsia="en-US"/>
        </w:rPr>
      </w:pPr>
      <w:r w:rsidRPr="00751650">
        <w:rPr>
          <w:rFonts w:ascii="Arial" w:eastAsia="Calibri" w:hAnsi="Arial" w:cs="Arial"/>
          <w:color w:val="auto"/>
          <w:sz w:val="22"/>
          <w:lang w:eastAsia="en-US"/>
        </w:rPr>
        <w:t>Dokonania zawiadomienia</w:t>
      </w:r>
      <w:r w:rsidR="0020410C">
        <w:rPr>
          <w:rFonts w:ascii="Arial" w:eastAsia="Calibri" w:hAnsi="Arial" w:cs="Arial"/>
          <w:color w:val="auto"/>
          <w:sz w:val="22"/>
          <w:lang w:eastAsia="en-US"/>
        </w:rPr>
        <w:t xml:space="preserve"> w imieniu Zamawiającego</w:t>
      </w:r>
      <w:r w:rsidRPr="00751650">
        <w:rPr>
          <w:rFonts w:ascii="Arial" w:eastAsia="Calibri" w:hAnsi="Arial" w:cs="Arial"/>
          <w:color w:val="auto"/>
          <w:sz w:val="22"/>
          <w:lang w:eastAsia="en-US"/>
        </w:rPr>
        <w:t xml:space="preserve"> właściw</w:t>
      </w:r>
      <w:r>
        <w:rPr>
          <w:rFonts w:ascii="Arial" w:eastAsia="Calibri" w:hAnsi="Arial" w:cs="Arial"/>
          <w:color w:val="auto"/>
          <w:sz w:val="22"/>
          <w:lang w:eastAsia="en-US"/>
        </w:rPr>
        <w:t>ych</w:t>
      </w:r>
      <w:r w:rsidRPr="00751650">
        <w:rPr>
          <w:rFonts w:ascii="Arial" w:eastAsia="Calibri" w:hAnsi="Arial" w:cs="Arial"/>
          <w:color w:val="auto"/>
          <w:sz w:val="22"/>
          <w:lang w:eastAsia="en-US"/>
        </w:rPr>
        <w:t xml:space="preserve"> organ</w:t>
      </w:r>
      <w:r>
        <w:rPr>
          <w:rFonts w:ascii="Arial" w:eastAsia="Calibri" w:hAnsi="Arial" w:cs="Arial"/>
          <w:color w:val="auto"/>
          <w:sz w:val="22"/>
          <w:lang w:eastAsia="en-US"/>
        </w:rPr>
        <w:t>ó</w:t>
      </w:r>
      <w:r w:rsidR="00B10908">
        <w:rPr>
          <w:rFonts w:ascii="Arial" w:eastAsia="Calibri" w:hAnsi="Arial" w:cs="Arial"/>
          <w:color w:val="auto"/>
          <w:sz w:val="22"/>
          <w:lang w:eastAsia="en-US"/>
        </w:rPr>
        <w:t xml:space="preserve">w, </w:t>
      </w:r>
      <w:r>
        <w:rPr>
          <w:rFonts w:ascii="Arial" w:eastAsia="Calibri" w:hAnsi="Arial" w:cs="Arial"/>
          <w:color w:val="auto"/>
          <w:sz w:val="22"/>
          <w:lang w:eastAsia="en-US"/>
        </w:rPr>
        <w:t>instytucji</w:t>
      </w:r>
      <w:r w:rsidR="00B10908">
        <w:rPr>
          <w:rFonts w:ascii="Arial" w:eastAsia="Calibri" w:hAnsi="Arial" w:cs="Arial"/>
          <w:color w:val="auto"/>
          <w:sz w:val="22"/>
          <w:lang w:eastAsia="en-US"/>
        </w:rPr>
        <w:t xml:space="preserve"> oraz gestorów sieci infrastrukturalnych</w:t>
      </w:r>
      <w:r>
        <w:rPr>
          <w:rFonts w:ascii="Arial" w:eastAsia="Calibri" w:hAnsi="Arial" w:cs="Arial"/>
          <w:color w:val="auto"/>
          <w:sz w:val="22"/>
          <w:lang w:eastAsia="en-US"/>
        </w:rPr>
        <w:t xml:space="preserve"> </w:t>
      </w:r>
      <w:r w:rsidRPr="00751650">
        <w:rPr>
          <w:rFonts w:ascii="Arial" w:eastAsia="Calibri" w:hAnsi="Arial" w:cs="Arial"/>
          <w:color w:val="auto"/>
          <w:sz w:val="22"/>
          <w:lang w:eastAsia="en-US"/>
        </w:rPr>
        <w:t>o zamierzonym terminie rozpoczęcia robót budowlanych</w:t>
      </w:r>
      <w:r>
        <w:rPr>
          <w:rFonts w:ascii="Arial" w:eastAsia="Calibri" w:hAnsi="Arial" w:cs="Arial"/>
          <w:color w:val="auto"/>
          <w:sz w:val="22"/>
          <w:lang w:eastAsia="en-US"/>
        </w:rPr>
        <w:t>, jeżeli obowiązek taki wynika z przepisów prawa, uzyskanych dla inwestycji decyzji, uzgodnień itp</w:t>
      </w:r>
      <w:r w:rsidRPr="00751650">
        <w:rPr>
          <w:rFonts w:ascii="Arial" w:eastAsia="Calibri" w:hAnsi="Arial" w:cs="Arial"/>
          <w:color w:val="auto"/>
          <w:sz w:val="22"/>
          <w:lang w:eastAsia="en-US"/>
        </w:rPr>
        <w:t>.</w:t>
      </w:r>
    </w:p>
    <w:p w14:paraId="2C464BB6" w14:textId="77777777" w:rsidR="0014682D" w:rsidRDefault="00751650" w:rsidP="00751650">
      <w:pPr>
        <w:numPr>
          <w:ilvl w:val="0"/>
          <w:numId w:val="26"/>
        </w:numPr>
        <w:spacing w:before="57" w:after="0" w:line="240" w:lineRule="auto"/>
        <w:ind w:left="709" w:hanging="425"/>
        <w:rPr>
          <w:rFonts w:ascii="Arial" w:eastAsia="Calibri" w:hAnsi="Arial" w:cs="Arial"/>
          <w:color w:val="auto"/>
          <w:sz w:val="22"/>
          <w:lang w:eastAsia="en-US"/>
        </w:rPr>
      </w:pPr>
      <w:bookmarkStart w:id="0" w:name="_Hlk216186058"/>
      <w:r w:rsidRPr="00751650">
        <w:rPr>
          <w:rFonts w:ascii="Arial" w:eastAsia="Calibri" w:hAnsi="Arial" w:cs="Arial"/>
          <w:color w:val="auto"/>
          <w:sz w:val="22"/>
          <w:lang w:eastAsia="en-US"/>
        </w:rPr>
        <w:t xml:space="preserve">Dokonania </w:t>
      </w:r>
      <w:r w:rsidR="00B616A9" w:rsidRPr="00751650">
        <w:rPr>
          <w:rFonts w:ascii="Arial" w:eastAsia="Calibri" w:hAnsi="Arial" w:cs="Arial"/>
          <w:color w:val="auto"/>
          <w:sz w:val="22"/>
          <w:lang w:eastAsia="en-US"/>
        </w:rPr>
        <w:t>zawiadomienia</w:t>
      </w:r>
      <w:r w:rsidR="00B616A9">
        <w:rPr>
          <w:rFonts w:ascii="Arial" w:eastAsia="Calibri" w:hAnsi="Arial" w:cs="Arial"/>
          <w:color w:val="auto"/>
          <w:sz w:val="22"/>
          <w:lang w:eastAsia="en-US"/>
        </w:rPr>
        <w:t xml:space="preserve"> w imieniu Zamawiającego</w:t>
      </w:r>
      <w:r w:rsidR="0014682D">
        <w:rPr>
          <w:rFonts w:ascii="Arial" w:eastAsia="Calibri" w:hAnsi="Arial" w:cs="Arial"/>
          <w:color w:val="auto"/>
          <w:sz w:val="22"/>
          <w:lang w:eastAsia="en-US"/>
        </w:rPr>
        <w:t>:</w:t>
      </w:r>
    </w:p>
    <w:p w14:paraId="58001C15" w14:textId="73FAF5DF" w:rsidR="0014682D" w:rsidRPr="0014682D" w:rsidRDefault="0014682D" w:rsidP="0014682D">
      <w:pPr>
        <w:numPr>
          <w:ilvl w:val="1"/>
          <w:numId w:val="26"/>
        </w:numPr>
        <w:spacing w:before="57" w:after="0" w:line="240" w:lineRule="auto"/>
        <w:rPr>
          <w:rFonts w:ascii="Arial" w:eastAsia="Calibri" w:hAnsi="Arial" w:cs="Arial"/>
          <w:b/>
          <w:bCs/>
          <w:color w:val="auto"/>
          <w:sz w:val="22"/>
          <w:lang w:eastAsia="en-US"/>
        </w:rPr>
      </w:pPr>
      <w:r w:rsidRPr="0014682D">
        <w:rPr>
          <w:rFonts w:ascii="Arial" w:eastAsia="Calibri" w:hAnsi="Arial" w:cs="Arial"/>
          <w:b/>
          <w:bCs/>
          <w:color w:val="auto"/>
          <w:sz w:val="22"/>
          <w:lang w:eastAsia="en-US"/>
        </w:rPr>
        <w:t>Państwowej Inspekcji Sanitarnej o zakończeniu robót</w:t>
      </w:r>
    </w:p>
    <w:p w14:paraId="0DEB6A75" w14:textId="12BDC8E0" w:rsidR="0014682D" w:rsidRDefault="00B616A9" w:rsidP="001C73D8">
      <w:pPr>
        <w:numPr>
          <w:ilvl w:val="1"/>
          <w:numId w:val="26"/>
        </w:numPr>
        <w:spacing w:before="57" w:after="0" w:line="240" w:lineRule="auto"/>
        <w:rPr>
          <w:rFonts w:ascii="Arial" w:eastAsia="Calibri" w:hAnsi="Arial" w:cs="Arial"/>
          <w:color w:val="auto"/>
          <w:sz w:val="22"/>
          <w:lang w:eastAsia="en-US"/>
        </w:rPr>
      </w:pPr>
      <w:r w:rsidRPr="0014682D">
        <w:rPr>
          <w:rFonts w:ascii="Arial" w:eastAsia="Calibri" w:hAnsi="Arial" w:cs="Arial"/>
          <w:color w:val="auto"/>
          <w:sz w:val="22"/>
          <w:lang w:eastAsia="en-US"/>
        </w:rPr>
        <w:t>właśc</w:t>
      </w:r>
      <w:r w:rsidR="0014682D">
        <w:rPr>
          <w:rFonts w:ascii="Arial" w:eastAsia="Calibri" w:hAnsi="Arial" w:cs="Arial"/>
          <w:color w:val="auto"/>
          <w:sz w:val="22"/>
          <w:lang w:eastAsia="en-US"/>
        </w:rPr>
        <w:t>i</w:t>
      </w:r>
      <w:r w:rsidRPr="0014682D">
        <w:rPr>
          <w:rFonts w:ascii="Arial" w:eastAsia="Calibri" w:hAnsi="Arial" w:cs="Arial"/>
          <w:color w:val="auto"/>
          <w:sz w:val="22"/>
          <w:lang w:eastAsia="en-US"/>
        </w:rPr>
        <w:t xml:space="preserve">wego organu nadzoru budowlanego o zakończeniu budowy lub uzyskania w imieniu Zamawiającego pozwolenia na użytkowanie obiektu </w:t>
      </w:r>
      <w:r w:rsidR="000507E3" w:rsidRPr="0014682D">
        <w:rPr>
          <w:rFonts w:ascii="Arial" w:eastAsia="Calibri" w:hAnsi="Arial" w:cs="Arial"/>
          <w:color w:val="auto"/>
          <w:sz w:val="22"/>
          <w:lang w:eastAsia="en-US"/>
        </w:rPr>
        <w:t>-</w:t>
      </w:r>
      <w:r w:rsidR="00751650" w:rsidRPr="0014682D">
        <w:rPr>
          <w:rFonts w:ascii="Arial" w:eastAsia="Calibri" w:hAnsi="Arial" w:cs="Arial"/>
          <w:color w:val="auto"/>
          <w:sz w:val="22"/>
          <w:lang w:eastAsia="en-US"/>
        </w:rPr>
        <w:t xml:space="preserve"> jeżeli będ</w:t>
      </w:r>
      <w:r w:rsidR="000507E3" w:rsidRPr="0014682D">
        <w:rPr>
          <w:rFonts w:ascii="Arial" w:eastAsia="Calibri" w:hAnsi="Arial" w:cs="Arial"/>
          <w:color w:val="auto"/>
          <w:sz w:val="22"/>
          <w:lang w:eastAsia="en-US"/>
        </w:rPr>
        <w:t>zie to wymagane</w:t>
      </w:r>
      <w:r w:rsidR="00751650" w:rsidRPr="0014682D">
        <w:rPr>
          <w:rFonts w:ascii="Arial" w:eastAsia="Calibri" w:hAnsi="Arial" w:cs="Arial"/>
          <w:color w:val="auto"/>
          <w:sz w:val="22"/>
          <w:lang w:eastAsia="en-US"/>
        </w:rPr>
        <w:t>.</w:t>
      </w:r>
    </w:p>
    <w:bookmarkEnd w:id="0"/>
    <w:p w14:paraId="2588A79F" w14:textId="77777777" w:rsidR="0014682D" w:rsidRDefault="0014682D" w:rsidP="0014682D">
      <w:pPr>
        <w:spacing w:before="57" w:after="0" w:line="240" w:lineRule="auto"/>
        <w:ind w:left="1440" w:firstLine="0"/>
        <w:rPr>
          <w:rFonts w:ascii="Arial" w:eastAsia="Calibri" w:hAnsi="Arial" w:cs="Arial"/>
          <w:color w:val="auto"/>
          <w:sz w:val="22"/>
          <w:lang w:eastAsia="en-US"/>
        </w:rPr>
      </w:pPr>
    </w:p>
    <w:p w14:paraId="317ED3DC"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zobowiązany jest dostarczyć inspektorowi nadzoru deklaracje zgodności i atesty na użyte materiały przed ich wbudowaniem oraz karty przekazywanych odpadów (</w:t>
      </w:r>
      <w:r w:rsidRPr="00C1019C">
        <w:rPr>
          <w:rFonts w:ascii="Arial" w:hAnsi="Arial" w:cs="Arial"/>
          <w:i/>
          <w:color w:val="auto"/>
          <w:sz w:val="22"/>
        </w:rPr>
        <w:t>jeśli dotyczy</w:t>
      </w:r>
      <w:r w:rsidRPr="00C1019C">
        <w:rPr>
          <w:rFonts w:ascii="Arial" w:hAnsi="Arial" w:cs="Arial"/>
          <w:color w:val="auto"/>
          <w:sz w:val="22"/>
        </w:rPr>
        <w:t>).</w:t>
      </w:r>
    </w:p>
    <w:p w14:paraId="69927E61"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Jeżeli wymagane są instrukcje obsługi i konserwacji do rzeczy wykonanych w ramach przedmiotu umowy, Wykonawca ma obowiązek dostarczyć przedmiotowe instrukcje w terminie do 5 dni od dnia zakończenia robót.</w:t>
      </w:r>
    </w:p>
    <w:p w14:paraId="340738D0"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ponosi pełną odpowiedzialność za teren budowy z chwilą jego przejęcia, aż do chwili oddania, na zasadach ogólnych Kodeksu Cywilnego, za szkody wynikłe na tym terenie.</w:t>
      </w:r>
    </w:p>
    <w:p w14:paraId="141B5AC8" w14:textId="1F9EAF02"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Na podstawie art. 208 § 1 ustawy z dnia 26 czerwca 1974 r. Kodeks Pracy</w:t>
      </w:r>
      <w:r w:rsidRPr="00C1019C">
        <w:rPr>
          <w:rFonts w:ascii="Arial" w:hAnsi="Arial" w:cs="Arial"/>
          <w:color w:val="auto"/>
          <w:sz w:val="22"/>
          <w:vertAlign w:val="superscript"/>
        </w:rPr>
        <w:footnoteReference w:id="4"/>
      </w:r>
      <w:r w:rsidRPr="00C1019C">
        <w:rPr>
          <w:rFonts w:ascii="Arial" w:hAnsi="Arial" w:cs="Arial"/>
          <w:color w:val="auto"/>
          <w:sz w:val="22"/>
          <w:vertAlign w:val="superscript"/>
        </w:rPr>
        <w:t xml:space="preserve"> </w:t>
      </w:r>
      <w:r w:rsidR="00F36499">
        <w:rPr>
          <w:rFonts w:ascii="Arial" w:hAnsi="Arial" w:cs="Arial"/>
          <w:color w:val="auto"/>
          <w:sz w:val="22"/>
        </w:rPr>
        <w:t xml:space="preserve">(tekst jednolity Dz. U. z </w:t>
      </w:r>
      <w:r w:rsidR="003C33C0">
        <w:rPr>
          <w:rFonts w:ascii="Arial" w:hAnsi="Arial" w:cs="Arial"/>
          <w:color w:val="auto"/>
          <w:sz w:val="22"/>
        </w:rPr>
        <w:t>2025</w:t>
      </w:r>
      <w:r w:rsidR="003C33C0" w:rsidRPr="00C1019C">
        <w:rPr>
          <w:rFonts w:ascii="Arial" w:hAnsi="Arial" w:cs="Arial"/>
          <w:color w:val="auto"/>
          <w:sz w:val="22"/>
        </w:rPr>
        <w:t xml:space="preserve"> r. poz. </w:t>
      </w:r>
      <w:r w:rsidR="003C33C0">
        <w:rPr>
          <w:rFonts w:ascii="Arial" w:hAnsi="Arial" w:cs="Arial"/>
          <w:color w:val="auto"/>
          <w:sz w:val="22"/>
        </w:rPr>
        <w:t>277</w:t>
      </w:r>
      <w:r w:rsidRPr="00C1019C">
        <w:rPr>
          <w:rFonts w:ascii="Arial" w:hAnsi="Arial" w:cs="Arial"/>
          <w:color w:val="auto"/>
          <w:sz w:val="22"/>
        </w:rPr>
        <w:t xml:space="preserve"> z </w:t>
      </w:r>
      <w:proofErr w:type="spellStart"/>
      <w:r w:rsidRPr="00C1019C">
        <w:rPr>
          <w:rFonts w:ascii="Arial" w:hAnsi="Arial" w:cs="Arial"/>
          <w:color w:val="auto"/>
          <w:sz w:val="22"/>
        </w:rPr>
        <w:t>późn</w:t>
      </w:r>
      <w:proofErr w:type="spellEnd"/>
      <w:r w:rsidRPr="00C1019C">
        <w:rPr>
          <w:rFonts w:ascii="Arial" w:hAnsi="Arial" w:cs="Arial"/>
          <w:color w:val="auto"/>
          <w:sz w:val="22"/>
        </w:rPr>
        <w:t xml:space="preserve">. zm.) Wykonawca winien wyznaczyć Koordynatora ds. bezpieczeństwa i higieny pracy, przy czym zakres jego praw i obowiązków stanowi </w:t>
      </w:r>
      <w:r w:rsidRPr="00C1019C">
        <w:rPr>
          <w:rFonts w:ascii="Arial" w:hAnsi="Arial" w:cs="Arial"/>
          <w:i/>
          <w:iCs/>
          <w:color w:val="auto"/>
          <w:sz w:val="22"/>
        </w:rPr>
        <w:t xml:space="preserve">Załącznik 4 </w:t>
      </w:r>
      <w:r w:rsidRPr="00C1019C">
        <w:rPr>
          <w:rFonts w:ascii="Arial" w:hAnsi="Arial" w:cs="Arial"/>
          <w:color w:val="auto"/>
          <w:sz w:val="22"/>
        </w:rPr>
        <w:t xml:space="preserve">do umowy (jeżeli dotyczy). </w:t>
      </w:r>
    </w:p>
    <w:p w14:paraId="78766E9D"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Wykonawca odpowiada za mienie, urządzenia i materiały używane do realizacji zamówienia do momentu podpisania protokołu końcowego odbioru robót. </w:t>
      </w:r>
    </w:p>
    <w:p w14:paraId="727E7392"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że czynności wykonywane w ramach niniejszej umowy będą prowadzone przez pracowników posiadających odpowiednie uprawnienia i doświadczenie zawodowe.</w:t>
      </w:r>
    </w:p>
    <w:p w14:paraId="78248FA9" w14:textId="77777777" w:rsidR="00A30D84" w:rsidRPr="00C1019C"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Podczas całego okresu trwania robót Wykonawca zapewni, na swój koszt, dostęp do terenów położonych w pobliżu terenu budowy.</w:t>
      </w:r>
    </w:p>
    <w:p w14:paraId="2DA84EB1" w14:textId="77777777" w:rsidR="00A30D84" w:rsidRDefault="00A30D84" w:rsidP="00714306">
      <w:pPr>
        <w:numPr>
          <w:ilvl w:val="0"/>
          <w:numId w:val="24"/>
        </w:numPr>
        <w:spacing w:before="57" w:after="0" w:line="240" w:lineRule="auto"/>
        <w:ind w:left="284" w:hanging="284"/>
        <w:rPr>
          <w:rFonts w:ascii="Arial" w:hAnsi="Arial" w:cs="Arial"/>
          <w:color w:val="auto"/>
          <w:sz w:val="22"/>
        </w:rPr>
      </w:pPr>
      <w:r w:rsidRPr="00C1019C">
        <w:rPr>
          <w:rFonts w:ascii="Arial" w:hAnsi="Arial" w:cs="Arial"/>
          <w:color w:val="auto"/>
          <w:sz w:val="22"/>
        </w:rPr>
        <w:t>Wykonawca ponosi odpowiedzialność za wszelkie ryzyko związane ze szkodą lub utratą dóbr fizycznych i uszkodzeniem ciała lub ze śmiercią podczas i w konsekwencji wykonywania Umowy.</w:t>
      </w:r>
    </w:p>
    <w:p w14:paraId="745AA294" w14:textId="5D630ECC" w:rsidR="004452F9" w:rsidRPr="004452F9" w:rsidRDefault="004452F9" w:rsidP="00714306">
      <w:pPr>
        <w:numPr>
          <w:ilvl w:val="0"/>
          <w:numId w:val="24"/>
        </w:numPr>
        <w:spacing w:before="57" w:after="0" w:line="240" w:lineRule="auto"/>
        <w:ind w:left="284" w:hanging="284"/>
        <w:rPr>
          <w:rFonts w:ascii="Arial" w:hAnsi="Arial" w:cs="Arial"/>
          <w:i/>
          <w:iCs/>
          <w:color w:val="auto"/>
          <w:sz w:val="22"/>
        </w:rPr>
      </w:pPr>
      <w:r w:rsidRPr="004452F9">
        <w:rPr>
          <w:rFonts w:ascii="Arial" w:hAnsi="Arial" w:cs="Arial"/>
          <w:i/>
          <w:iCs/>
          <w:color w:val="auto"/>
          <w:sz w:val="22"/>
        </w:rPr>
        <w:t>Wyłączono.</w:t>
      </w:r>
    </w:p>
    <w:p w14:paraId="2CDF9F5D" w14:textId="040DF9FA" w:rsidR="00A30D84" w:rsidRPr="004452F9" w:rsidRDefault="004452F9" w:rsidP="004452F9">
      <w:pPr>
        <w:numPr>
          <w:ilvl w:val="0"/>
          <w:numId w:val="24"/>
        </w:numPr>
        <w:spacing w:before="57" w:after="0" w:line="240" w:lineRule="auto"/>
        <w:ind w:left="284" w:hanging="284"/>
        <w:rPr>
          <w:rFonts w:ascii="Arial" w:hAnsi="Arial" w:cs="Arial"/>
          <w:color w:val="auto"/>
          <w:sz w:val="22"/>
        </w:rPr>
      </w:pPr>
      <w:r>
        <w:rPr>
          <w:rFonts w:ascii="Arial" w:hAnsi="Arial" w:cs="Arial"/>
          <w:color w:val="auto"/>
          <w:sz w:val="22"/>
        </w:rPr>
        <w:t>W</w:t>
      </w:r>
      <w:r w:rsidRPr="00BC03A7">
        <w:rPr>
          <w:rFonts w:ascii="Arial" w:hAnsi="Arial" w:cs="Arial"/>
          <w:color w:val="auto"/>
          <w:sz w:val="22"/>
        </w:rPr>
        <w:t>ykonawca składa zamawiającemu w terminie 21 - dni od zawarcia umowy kosztorys ofertowy zawierający w szczególności ceny jednostkowe materiałów i kosztów przyjętych do kalkulacji w</w:t>
      </w:r>
      <w:r w:rsidR="00806B39">
        <w:rPr>
          <w:rFonts w:ascii="Arial" w:hAnsi="Arial" w:cs="Arial"/>
          <w:color w:val="auto"/>
          <w:sz w:val="22"/>
        </w:rPr>
        <w:t> </w:t>
      </w:r>
      <w:r w:rsidRPr="00BC03A7">
        <w:rPr>
          <w:rFonts w:ascii="Arial" w:hAnsi="Arial" w:cs="Arial"/>
          <w:color w:val="auto"/>
          <w:sz w:val="22"/>
        </w:rPr>
        <w:t>zł</w:t>
      </w:r>
      <w:r>
        <w:rPr>
          <w:rFonts w:ascii="Arial" w:hAnsi="Arial" w:cs="Arial"/>
          <w:color w:val="auto"/>
          <w:sz w:val="22"/>
        </w:rPr>
        <w:t>ożonej ofercie.</w:t>
      </w:r>
    </w:p>
    <w:p w14:paraId="19F17C11"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10</w:t>
      </w:r>
    </w:p>
    <w:p w14:paraId="60316460"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NADZÓR</w:t>
      </w:r>
    </w:p>
    <w:p w14:paraId="61E4ACA9" w14:textId="77777777" w:rsidR="00BF3BEE" w:rsidRPr="00C1019C" w:rsidRDefault="00BF3BEE" w:rsidP="00BF3BEE">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Nadzór nad robotami budowlanymi, stanowiącymi przedmiot niniejszej umowy:</w:t>
      </w:r>
    </w:p>
    <w:p w14:paraId="1CC0BDEB" w14:textId="77777777" w:rsidR="00BF3BEE" w:rsidRPr="00C1019C" w:rsidRDefault="00BF3BEE" w:rsidP="00BF3BEE">
      <w:pPr>
        <w:numPr>
          <w:ilvl w:val="0"/>
          <w:numId w:val="27"/>
        </w:numPr>
        <w:spacing w:before="57" w:after="0" w:line="240" w:lineRule="auto"/>
        <w:ind w:left="709" w:hanging="425"/>
        <w:rPr>
          <w:rFonts w:ascii="Arial" w:hAnsi="Arial" w:cs="Arial"/>
          <w:color w:val="auto"/>
          <w:sz w:val="22"/>
        </w:rPr>
      </w:pPr>
      <w:r w:rsidRPr="00C1019C">
        <w:rPr>
          <w:rFonts w:ascii="Arial" w:hAnsi="Arial" w:cs="Arial"/>
          <w:color w:val="auto"/>
          <w:sz w:val="22"/>
        </w:rPr>
        <w:t>Z ramienia Zamawiającego pełnić będzie:</w:t>
      </w:r>
    </w:p>
    <w:p w14:paraId="294290C7" w14:textId="77777777" w:rsidR="00BF3BEE" w:rsidRPr="00C1019C" w:rsidRDefault="00BF3BEE" w:rsidP="00BF3BEE">
      <w:pPr>
        <w:spacing w:before="57" w:after="0" w:line="240" w:lineRule="auto"/>
        <w:ind w:left="0" w:firstLine="709"/>
        <w:jc w:val="left"/>
        <w:rPr>
          <w:rFonts w:ascii="Arial" w:hAnsi="Arial" w:cs="Arial"/>
          <w:color w:val="auto"/>
          <w:sz w:val="22"/>
        </w:rPr>
      </w:pPr>
      <w:r>
        <w:rPr>
          <w:rFonts w:ascii="Arial" w:hAnsi="Arial" w:cs="Arial"/>
          <w:color w:val="auto"/>
          <w:sz w:val="22"/>
        </w:rPr>
        <w:t>- …………………………………………</w:t>
      </w:r>
    </w:p>
    <w:p w14:paraId="79B8E2CE" w14:textId="77777777" w:rsidR="00BF3BEE" w:rsidRPr="00C1019C" w:rsidRDefault="00BF3BEE" w:rsidP="00BF3BEE">
      <w:pPr>
        <w:numPr>
          <w:ilvl w:val="0"/>
          <w:numId w:val="27"/>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Z ramienia Wykonawcy pełnić będzie: </w:t>
      </w:r>
    </w:p>
    <w:p w14:paraId="44E1E1BC" w14:textId="77777777" w:rsidR="00BF3BEE" w:rsidRPr="00C1019C" w:rsidRDefault="00BF3BEE" w:rsidP="00BF3BEE">
      <w:pPr>
        <w:spacing w:before="57" w:after="0" w:line="240" w:lineRule="auto"/>
        <w:ind w:left="720" w:firstLine="0"/>
        <w:jc w:val="left"/>
        <w:rPr>
          <w:rFonts w:ascii="Arial" w:hAnsi="Arial" w:cs="Arial"/>
          <w:color w:val="auto"/>
          <w:sz w:val="22"/>
        </w:rPr>
      </w:pPr>
      <w:r>
        <w:rPr>
          <w:rFonts w:ascii="Arial" w:hAnsi="Arial" w:cs="Arial"/>
          <w:color w:val="auto"/>
          <w:sz w:val="22"/>
        </w:rPr>
        <w:t xml:space="preserve">- </w:t>
      </w:r>
      <w:r w:rsidRPr="00C1019C">
        <w:rPr>
          <w:rFonts w:ascii="Arial" w:hAnsi="Arial" w:cs="Arial"/>
          <w:color w:val="auto"/>
          <w:sz w:val="22"/>
        </w:rPr>
        <w:t>…………….………….. - numer uprawnień: ………………, jednocześnie pełniący obowiązki koordynatora ds. bezpieczeństwa i higieny pracy (</w:t>
      </w:r>
      <w:r w:rsidRPr="00C1019C">
        <w:rPr>
          <w:rFonts w:ascii="Arial" w:hAnsi="Arial" w:cs="Arial"/>
          <w:i/>
          <w:iCs/>
          <w:color w:val="auto"/>
          <w:sz w:val="22"/>
        </w:rPr>
        <w:t xml:space="preserve">jeżeli dotyczy) </w:t>
      </w:r>
      <w:r w:rsidRPr="00C1019C">
        <w:rPr>
          <w:rFonts w:ascii="Arial" w:hAnsi="Arial" w:cs="Arial"/>
          <w:color w:val="auto"/>
          <w:sz w:val="22"/>
        </w:rPr>
        <w:t xml:space="preserve"> - zakres praw i obowiązków koordynatora stanowi </w:t>
      </w:r>
      <w:r w:rsidRPr="00C1019C">
        <w:rPr>
          <w:rFonts w:ascii="Arial" w:hAnsi="Arial" w:cs="Arial"/>
          <w:i/>
          <w:iCs/>
          <w:color w:val="auto"/>
          <w:sz w:val="22"/>
        </w:rPr>
        <w:t>Załącznik nr 4</w:t>
      </w:r>
      <w:r w:rsidRPr="00C1019C">
        <w:rPr>
          <w:rFonts w:ascii="Arial" w:hAnsi="Arial" w:cs="Arial"/>
          <w:color w:val="auto"/>
          <w:sz w:val="22"/>
        </w:rPr>
        <w:t xml:space="preserve"> do umowy.</w:t>
      </w:r>
    </w:p>
    <w:p w14:paraId="289DCE87" w14:textId="77777777" w:rsidR="00BF3BEE" w:rsidRPr="00C1019C" w:rsidRDefault="00BF3BEE" w:rsidP="00BF3BEE">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Przedstawicielami Zamawiającego przy realizacji niniejszej umowy są: ……………………………………………………………………………….….., ………………………………………………………………………….………….</w:t>
      </w:r>
    </w:p>
    <w:p w14:paraId="4908D3B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Inspektor Nadzoru Inwestorskiego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14:paraId="72AF79B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lastRenderedPageBreak/>
        <w:t>Zmiany personelu po stronie Wykonawcy, w zakresie nadzoru, mogą mieć miejsce wyłącznie na jego pisemny, umotywowany wniosek i po jego zaakceptowaniu przez Zamawiającego. Kwalifikacje nowego przedstawiciela Wykonawcy nie mogą być niższe niż osoby, którą on zmienia.</w:t>
      </w:r>
    </w:p>
    <w:p w14:paraId="50DE021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Zmiany personelu po stronie Zamawiającego, w zakresie nadzoru inwestorskiego, mogą mieć miejsce w każdym momencie prowadzenia budowy. O zmianach Zamawiający informuje Wykonawcę na piśmie. Zmiana Inspektora nadzoru inwestorskiego nie wymaga formy aneksu do niniejszej umowy.</w:t>
      </w:r>
    </w:p>
    <w:p w14:paraId="7003935B" w14:textId="77777777" w:rsidR="00A30D84" w:rsidRPr="00C1019C" w:rsidRDefault="00A30D84" w:rsidP="00714306">
      <w:pPr>
        <w:numPr>
          <w:ilvl w:val="0"/>
          <w:numId w:val="28"/>
        </w:numPr>
        <w:spacing w:before="57" w:after="0" w:line="240" w:lineRule="auto"/>
        <w:ind w:left="284" w:hanging="284"/>
        <w:rPr>
          <w:rFonts w:ascii="Arial" w:hAnsi="Arial" w:cs="Arial"/>
          <w:color w:val="auto"/>
          <w:sz w:val="22"/>
        </w:rPr>
      </w:pPr>
      <w:r w:rsidRPr="00C1019C">
        <w:rPr>
          <w:rFonts w:ascii="Arial" w:hAnsi="Arial" w:cs="Arial"/>
          <w:color w:val="auto"/>
          <w:sz w:val="22"/>
        </w:rPr>
        <w:t>Zmiana Kierownika budowy wymaga sporządzenia aneksu do niniejszej umowy.</w:t>
      </w:r>
    </w:p>
    <w:p w14:paraId="54390A2F"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p>
    <w:p w14:paraId="2B489E4B"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11</w:t>
      </w:r>
    </w:p>
    <w:p w14:paraId="1BED6855" w14:textId="77777777" w:rsidR="00A30D84" w:rsidRPr="00C1019C" w:rsidRDefault="00A30D84" w:rsidP="00C1019C">
      <w:pPr>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ODBIORY</w:t>
      </w:r>
    </w:p>
    <w:p w14:paraId="7DC84A7C" w14:textId="77777777" w:rsidR="00A30D84" w:rsidRPr="00C1019C" w:rsidRDefault="00A30D84" w:rsidP="00262065">
      <w:pPr>
        <w:numPr>
          <w:ilvl w:val="0"/>
          <w:numId w:val="54"/>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trakcie realizacji robót budowlanych stanowiących przedmiot niniejszej umowy, dokonywane będą:</w:t>
      </w:r>
    </w:p>
    <w:p w14:paraId="07DE6D70" w14:textId="77777777" w:rsidR="00A30D84" w:rsidRPr="00C1019C" w:rsidRDefault="00A30D84" w:rsidP="00714306">
      <w:pPr>
        <w:numPr>
          <w:ilvl w:val="0"/>
          <w:numId w:val="29"/>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Odbiór końcowy</w:t>
      </w:r>
    </w:p>
    <w:p w14:paraId="7B1914DC"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Pisemne zawiadomienie przez Wykonawcę o gotowości do odbioru</w:t>
      </w:r>
      <w:r w:rsidRPr="00C1019C">
        <w:rPr>
          <w:rFonts w:ascii="Arial" w:eastAsia="Calibri" w:hAnsi="Arial" w:cs="Arial"/>
          <w:i/>
          <w:iCs/>
          <w:color w:val="auto"/>
          <w:sz w:val="22"/>
          <w:lang w:eastAsia="en-US"/>
        </w:rPr>
        <w:t xml:space="preserve">, </w:t>
      </w:r>
      <w:r w:rsidRPr="00C1019C">
        <w:rPr>
          <w:rFonts w:ascii="Arial" w:eastAsia="Calibri" w:hAnsi="Arial" w:cs="Arial"/>
          <w:color w:val="auto"/>
          <w:sz w:val="22"/>
          <w:lang w:eastAsia="en-US"/>
        </w:rPr>
        <w:t>winno nastąpić po zakończeniu wszystkich robót będących przedmiotem umowy oraz zawierać dokumenty, o których mowa w ust. 7 niniejszego paragrafu. Osiągnięcie gotowości do odbioru każdorazowo zatwierdza inspektor nadzoru inwestorskiego na przedmiotowym zawiadomieniu.</w:t>
      </w:r>
    </w:p>
    <w:p w14:paraId="0C423E73"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wyznaczy datę czynności protokolarnego odbioru końcowego najpóźniej w 5 dniu roboczym od daty pisemnego zawiadomienia go o gotowości do odbioru, o którym mowa w ust. 2 niniejszego paragrafu oraz po stwierdzeniu kompletności i poprawności, dostarczonych przez Wykonawcę wraz z zawiadomieniem dokumentów odbiorowych, o których mowa w ust. 7 niniejszego paragrafu.</w:t>
      </w:r>
    </w:p>
    <w:p w14:paraId="64628570"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zakończy czynności odbioru najpóźniej w 5 dniu roboczym od daty rozpoczęcia czynności odbioru.</w:t>
      </w:r>
    </w:p>
    <w:p w14:paraId="32A5F45A"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Protokół odbioru końcowego sporządzi Inspektor nadzoru inwestorskiego na formularzu określonym przez Zamawiającego i doręczy Wykonawcy w dniu zakończenia  odbioru.</w:t>
      </w:r>
    </w:p>
    <w:p w14:paraId="239BF24B"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Odbiór robót podlegających zakryciu i robót zanikających następował będzie niezwłocznie po ich zgłoszeniu.</w:t>
      </w:r>
    </w:p>
    <w:p w14:paraId="30AAF9AB"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Do pisemnego zawiadomienia o gotowości do odbioru końcowego Wykonawca dostarcza Zamawiającemu następujące dokumenty:</w:t>
      </w:r>
    </w:p>
    <w:p w14:paraId="2A38E778" w14:textId="77777777" w:rsidR="00A30D84" w:rsidRPr="00C1019C" w:rsidRDefault="00A30D84" w:rsidP="00714306">
      <w:pPr>
        <w:numPr>
          <w:ilvl w:val="0"/>
          <w:numId w:val="3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Oświadczenie Kierownika budowy o zgodności wykonania przedmiotu umowy zgodnie z opisem przedmiotu zamówienia, z zasadami sztuki budowlanej, przepisami prawa budowlanego i obowiązującymi przepisami dotyczącymi stosowania materiałów budowlanych oraz o doprowadzeniu do należytego stanu terenu budowy i terenów przyległych;</w:t>
      </w:r>
    </w:p>
    <w:p w14:paraId="6414B1F8" w14:textId="77777777" w:rsidR="00A30D84" w:rsidRPr="00C1019C" w:rsidRDefault="00A30D84" w:rsidP="00714306">
      <w:pPr>
        <w:numPr>
          <w:ilvl w:val="0"/>
          <w:numId w:val="3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Wykaz użytych do budowy materiałów i urządzeń – wraz z dokumentami potwierdzającymi ich jakość, dopuszczenie do stosowania, atesty, certyfikaty, deklaracje zgodności normami.</w:t>
      </w:r>
    </w:p>
    <w:p w14:paraId="08FC6CF6" w14:textId="77777777" w:rsidR="00A30D84" w:rsidRPr="00C1019C" w:rsidRDefault="00A30D84" w:rsidP="00714306">
      <w:pPr>
        <w:numPr>
          <w:ilvl w:val="0"/>
          <w:numId w:val="30"/>
        </w:numPr>
        <w:spacing w:before="57" w:after="0" w:line="240" w:lineRule="auto"/>
        <w:ind w:hanging="436"/>
        <w:rPr>
          <w:rFonts w:ascii="Arial" w:hAnsi="Arial" w:cs="Arial"/>
          <w:color w:val="auto"/>
          <w:sz w:val="22"/>
        </w:rPr>
      </w:pPr>
      <w:r w:rsidRPr="00C1019C">
        <w:rPr>
          <w:rFonts w:ascii="Arial" w:hAnsi="Arial" w:cs="Arial"/>
          <w:color w:val="auto"/>
          <w:sz w:val="22"/>
        </w:rPr>
        <w:t>Dokumentację powykonawczą, (w tym kosztorysy powykonawcze) w 2 egz., rysunki powykonawcze w 2 egz.</w:t>
      </w:r>
      <w:r w:rsidRPr="00C1019C">
        <w:rPr>
          <w:rFonts w:ascii="Arial" w:hAnsi="Arial" w:cs="Arial"/>
          <w:i/>
          <w:iCs/>
          <w:color w:val="auto"/>
          <w:sz w:val="22"/>
        </w:rPr>
        <w:t>,</w:t>
      </w:r>
      <w:r w:rsidRPr="00C1019C">
        <w:rPr>
          <w:rFonts w:ascii="Arial" w:hAnsi="Arial" w:cs="Arial"/>
          <w:color w:val="auto"/>
          <w:sz w:val="22"/>
        </w:rPr>
        <w:t xml:space="preserve"> z naniesieniem wszelkich uzgodnionych z Zamawiającym zmian lub odstępstw, a w razie potrzeby dołączenie uzupełniającego opisu. Dokumenty wymienione w niniejszym punkcie Wykonawca dostarczy wyłącznie na pisemne wezwanie Zamawiającego.</w:t>
      </w:r>
    </w:p>
    <w:p w14:paraId="56ECC221"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sytuacji, gdy podczas czynności odbioru Zamawiający stwierdzi, że przedmiot nie osiągnął gotowości do odbioru z powodu nie zakończenia robót, stwierdzenia wad lub nie wywiązania się z obowiązków, o których mowa w niniejszej umowie, Zamawiający może odmówić odbioru. W takim wypadku Wykonawca pozostaje w zwłoce. Nowy termin odbioru końcowego ustala się zgodnie z trybem przewidzianym dla odbioru końcowego. Wykonawca uprawniony będzie do wystawienia faktury za wykonanie prac dopiero po usunięciu wad i podpisaniu, przez obie Strony, końcowego protokołu odbioru.</w:t>
      </w:r>
    </w:p>
    <w:p w14:paraId="53E03EA2"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w toku czynności odbioru końcowego stwierdzone wady:</w:t>
      </w:r>
    </w:p>
    <w:p w14:paraId="5CCFB41A" w14:textId="77777777" w:rsidR="00A30D84" w:rsidRPr="00C1019C" w:rsidRDefault="00A30D84" w:rsidP="00714306">
      <w:pPr>
        <w:numPr>
          <w:ilvl w:val="0"/>
          <w:numId w:val="3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 nadają się do usunięcia, Zamawiający może odmówić odbioru do czasu usunięcia wad, a w przypadku, gdy Wykonawca uchyla się od ich wykonania, Zamawiający zleci ich realizację ze </w:t>
      </w:r>
      <w:r w:rsidRPr="00C1019C">
        <w:rPr>
          <w:rFonts w:ascii="Arial" w:eastAsia="Calibri" w:hAnsi="Arial" w:cs="Arial"/>
          <w:color w:val="auto"/>
          <w:sz w:val="22"/>
          <w:lang w:eastAsia="en-US"/>
        </w:rPr>
        <w:lastRenderedPageBreak/>
        <w:t>środków wniesionych z tytułu zabezpieczenia należytego wykonania umowy; gdy wartość tych prac przewyższy kwotę zabezpieczenia, Wykonawca zobowiązany jest do zapłaty różnicy,</w:t>
      </w:r>
    </w:p>
    <w:p w14:paraId="273D2ED3" w14:textId="77777777" w:rsidR="00A30D84" w:rsidRPr="00C1019C" w:rsidRDefault="00A30D84" w:rsidP="00714306">
      <w:pPr>
        <w:numPr>
          <w:ilvl w:val="0"/>
          <w:numId w:val="3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 nadają się do usunięcia to Zamawiający może obniżyć odpowiednio wynagrodzenie, odpowiednio do utraconej wartości użytkowej, estetycznej i technicznej, pod warunkiem, że umożliwiają one użytkowania przedmiotu odbioru zgodnie z przeznaczeniem, natomiast jeżeli  uniemożliwiają użytkowania przedmiotu odbioru zgodnie z przeznaczeniem, Zamawiający może odstąpić od umowy lub żądać wykonania przedmiotu umowy po raz drugi, wyznaczając w tym celu odpowiedni termin, zachowując prawo do domagania się od Wykonawcy naprawienia szkody wynikłej z opóźnienia.</w:t>
      </w:r>
    </w:p>
    <w:p w14:paraId="713A2546"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zobowiązany jest do zawiadomienia Zamawiającego o usunięciu wad.</w:t>
      </w:r>
    </w:p>
    <w:p w14:paraId="5EB4D95A"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okresie udzielonej gwarancji Wykonawca zobowiązany jest do udziału w przeprowadzonych przez Zamawiającego przeglądach oraz do usuwania stwierdzonych w trakcie tych przeglądów wad i usterek.</w:t>
      </w:r>
    </w:p>
    <w:p w14:paraId="5B033353"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Potwierdzeniem wykonania przez Wykonawcę zobowiązań z tytułu udzielonej gwarancji jest odpowiednio podpisany przez Strony protokół odbioru ostatecznego, który Strony sporządziły po upływie okresu gwarancyjnego i po usunięciu wszystkich ewentualnych wad.</w:t>
      </w:r>
    </w:p>
    <w:p w14:paraId="24D4EAFE" w14:textId="77777777" w:rsidR="00A30D84" w:rsidRPr="00C1019C" w:rsidRDefault="00A30D84" w:rsidP="00262065">
      <w:pPr>
        <w:numPr>
          <w:ilvl w:val="0"/>
          <w:numId w:val="5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sytuacji, gdy podczas czynności odbioru ostatecznego Zamawiający stwierdzi występowanie wad, może odmówić odebrania prac  i podpisania protokołu odbioru, wyznaczając Wykonawcy odpowiedni termin na ich usunięcie. </w:t>
      </w:r>
    </w:p>
    <w:p w14:paraId="1747E512" w14:textId="77777777"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12</w:t>
      </w:r>
    </w:p>
    <w:p w14:paraId="3C2BB25D" w14:textId="77777777" w:rsidR="00A30D84" w:rsidRPr="00C1019C" w:rsidRDefault="006467C0" w:rsidP="00C1019C">
      <w:pPr>
        <w:spacing w:before="57" w:after="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t>PODWYKONAWSTWO</w:t>
      </w:r>
    </w:p>
    <w:p w14:paraId="736676EB" w14:textId="77777777" w:rsidR="00C81613" w:rsidRPr="00C1019C" w:rsidRDefault="00C81613" w:rsidP="00C8161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Zgodnie z § 9, ust. 1, przedmiot niniejszej umowy wykonany zostanie przy udziale podwykonawcy ..................................................................... w zakresie ...................................., z zastrzeżeniem postanowień niniejszego paragrafu.</w:t>
      </w:r>
    </w:p>
    <w:p w14:paraId="3CED0D1B"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Do zawarcia przez Wykonawcę umowy o roboty budowlane z podwykonawcą jest wymagana zgoda Zamawiającego. Wykonawca wraz z projektem umowy przedstawia Zamawiającemu część dokumentacji dotyczącej wykonania robót. Do zawarcia przez podwykonawcę umowy z dalszym podwykonawcą jest wymagana zgoda Zamawiającego i Wykonawcy, z tym że w takim przypadku przepis ust. 2 zdanie drugie niniejszego paragrafu umowy stosuje się odpowiednio. Umowy, o których mowa, powinny być dokonane w formie pisemnej pod rygorem nieważności.</w:t>
      </w:r>
    </w:p>
    <w:p w14:paraId="6D1CA8D6"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F860662"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 terminie 14 dni zgłasza pisemne zastrzeżenia do projektu umowy o podwykonawstwo lub zmiany tego projektu po jego akceptacji, której przedmiotem są roboty budowlane, nie spełniające wymagań określonych w specyfikacji istotnych warunków zamówienia lub gdy projekt ten przewiduje termin zapłaty wynagrodzenia dłuższy niż 30 dni.</w:t>
      </w:r>
    </w:p>
    <w:p w14:paraId="53AFEC7D"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Nie zgłoszenie pisemnych zastrzeżeń do przedłożonego projektu umowy o podwykonawstwo, w terminie 14 dni uważa się za akceptację projektu umowy przez Zamawiającego.</w:t>
      </w:r>
    </w:p>
    <w:p w14:paraId="1F10603D"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248BC0E"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 terminie 14 dni, zgłasza pisemny sprzeciw do umowy o podwykonawstwo, której przedmiotem są roboty budowlane, w przypadkach, o których mowa w ust. 4 niniejszego paragrafu.</w:t>
      </w:r>
    </w:p>
    <w:p w14:paraId="4B635242"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Nie zgłoszenie pisemnego sprzeciwu do przedłożonej umowy o podwykonawstwo, której przedmiotem są roboty budowlane, w terminie 14 dni, uważa się za akceptacje umowy przez Zamawiającego.</w:t>
      </w:r>
    </w:p>
    <w:p w14:paraId="3C577A67"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C1019C">
        <w:rPr>
          <w:rFonts w:ascii="Arial" w:eastAsia="Calibri" w:hAnsi="Arial" w:cs="Arial"/>
          <w:color w:val="auto"/>
          <w:sz w:val="22"/>
          <w:lang w:eastAsia="en-US"/>
        </w:rPr>
        <w:lastRenderedPageBreak/>
        <w:t>o podwykonawstwo o wartości mniejszej niż 0,5% wartości umowy w sprawie zamówienia publicznego. Wyłączenie, o którym mowa w zdaniu pierwszym, nie dotyczy umów o podwykonawstwo o wartości większej niż 50 000 zł.</w:t>
      </w:r>
    </w:p>
    <w:p w14:paraId="02FFA5C0"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o którym mowa w ust. 7, jeżeli termin zapłaty wynagrodzenia jest dłuższy niż określony w ust. 4, Zamawiający informuje o tym Wykonawcę i wzywa go do doprowadzenia do zmiany tej umowy pod rygorem wystąpienia o zapłatę kary umownej.</w:t>
      </w:r>
    </w:p>
    <w:p w14:paraId="2486728B"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14:paraId="54E51663"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Powyższy tryb udzielenia zgody będzie mieć zastosowanie do wszelkich zmian, uzupełnień oraz aneksów do umów z podwykonawcami lub dalszymi podwykonawcami.</w:t>
      </w:r>
    </w:p>
    <w:p w14:paraId="7398C747"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nie ponosi odpowiedzialności za zawarcie umowy z podwykonawcami lub dalszymi podwykonawcami bez wymaganej zgody Zamawiającego, zaś skutki z tego wynikające, będą obciążały wyłącznie Wykonawcę.</w:t>
      </w:r>
    </w:p>
    <w:p w14:paraId="4721DD89"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Każdy projekt umowy musi zawierać w szczególności postanowienia dotyczące:</w:t>
      </w:r>
    </w:p>
    <w:p w14:paraId="793CBC97"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Zakresu robót przewidzianego do wykonania,</w:t>
      </w:r>
    </w:p>
    <w:p w14:paraId="2A1BD54F"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Terminów realizacji,</w:t>
      </w:r>
    </w:p>
    <w:p w14:paraId="08D2F345"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Wynagrodzenia i terminów płatności przy czym wysokość wynagrodzenia przysługującego podwykonawcy za powierzony zakres zamówienia nie może przewyższać wynagrodzenia wynikającego z oferty wykonawcy,</w:t>
      </w:r>
    </w:p>
    <w:p w14:paraId="1FCB610E" w14:textId="77777777" w:rsidR="00A30D84" w:rsidRPr="00C1019C" w:rsidRDefault="00A30D84" w:rsidP="00714306">
      <w:pPr>
        <w:numPr>
          <w:ilvl w:val="0"/>
          <w:numId w:val="33"/>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Rozwiązania umowy z podwykonawcą w przypadku rozwiązania niniejszej umowy.</w:t>
      </w:r>
    </w:p>
    <w:p w14:paraId="58571865"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Umowa o podwykonawstwo nie może zawierać postanowień:</w:t>
      </w:r>
    </w:p>
    <w:p w14:paraId="204FD161" w14:textId="77777777" w:rsidR="00A30D84" w:rsidRPr="00C1019C" w:rsidRDefault="00A30D84" w:rsidP="00714306">
      <w:pPr>
        <w:numPr>
          <w:ilvl w:val="0"/>
          <w:numId w:val="34"/>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Uzależniających uzyskanie przez podwykonawcę płatności od Wykonawcy od zapłaty przez Zamawiającego wynagrodzenia na rzecz Wykonawcy, obejmującego zakres robót wykonanych przez podwykonawcę,</w:t>
      </w:r>
    </w:p>
    <w:p w14:paraId="3120454A" w14:textId="77777777" w:rsidR="00A30D84" w:rsidRPr="00C1019C" w:rsidRDefault="00A30D84" w:rsidP="00714306">
      <w:pPr>
        <w:numPr>
          <w:ilvl w:val="0"/>
          <w:numId w:val="34"/>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Uzależniających zwrot podwykonawcy kwot zabezpieczenia przez Wykonawcę, od zwrotu zabezpieczenia wykonania umowy przez Zamawiającego na rzecz Wykonawcy.</w:t>
      </w:r>
    </w:p>
    <w:p w14:paraId="3E0EF390"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EA2A052"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FED4ECB"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Przed dokonaniem bezpośredniej zapłaty Zamawiający jest obowiązany umożliwić Wykonawcy zgłoszenie pisemnych uwag dotyczących zasadności bezpośredniej zapłaty wynagrodzenia podwykonawcy lub dalszemu podwykonawcy, o których mowa w ust. 16. Zamawiający informuje o terminie zgłaszania uwag, nie krótszym niż 7 dni od dnia doręczenia tej informacji.</w:t>
      </w:r>
    </w:p>
    <w:p w14:paraId="6DF495E3"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zgłoszenia uwag, o których mowa w ust. 18, w terminie 7 dni, Zamawiający może:</w:t>
      </w:r>
    </w:p>
    <w:p w14:paraId="5B2724FE" w14:textId="77777777" w:rsidR="00A30D84" w:rsidRPr="00C1019C" w:rsidRDefault="00A30D84" w:rsidP="00714306">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Nie dokonać bezpośredniej zapłaty wynagrodzenia podwykonawcy lub dalszemu podwykonawcy, jeżeli Wykonawca wykaże niezasadność takiej zapłaty, albo</w:t>
      </w:r>
    </w:p>
    <w:p w14:paraId="07C3041C" w14:textId="77777777" w:rsidR="00A30D84" w:rsidRPr="00C1019C" w:rsidRDefault="00A30D84" w:rsidP="00714306">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F8165DC" w14:textId="77777777" w:rsidR="00A30D84" w:rsidRPr="00C1019C" w:rsidRDefault="00A30D84" w:rsidP="00714306">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Dokonać bezpośredniej zapłaty wynagrodzenia podwykonawcy lub dalszemu podwykonawcy, jeżeli podwykonawca lub dalszy podwykonawca wykaże zasadność takiej zapłaty.</w:t>
      </w:r>
    </w:p>
    <w:p w14:paraId="022D91E7"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dokonania bezpośredniej zapłaty podwykonawcy lub dalszemu podwykonawcy, o której mowa w ust. 16, Zamawiający potrąca kwotę wypłaconego wynagrodzenia z wynagrodzenia należnego Wykonawcy.</w:t>
      </w:r>
    </w:p>
    <w:p w14:paraId="2942EA64"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Konieczność wielokrotnego dokonywania bezpośredniej zapłaty podwykonawcy lub dalszemu podwykonawcy, o której mowa w ust. 16, lub konieczność dokonania bezpośrednich zapłat na sumę większą niż 5% wartości umowy w sprawie zamówienia publicznego może stanowić podstawę do odstąpienia od umowy w sprawie zamówienia publicznego przez Zamawiającego.</w:t>
      </w:r>
    </w:p>
    <w:p w14:paraId="0726BCE6"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w trakcie wykonywania umowy może:</w:t>
      </w:r>
    </w:p>
    <w:p w14:paraId="7429815E"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Powierzyć wykonanie części robót budowlanych podwykonawcom, mimo niewskazania w ofercie takiej części do powierzenia podwykonawcom,</w:t>
      </w:r>
    </w:p>
    <w:p w14:paraId="7754EDBA"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Wskazać inny zakres podwykonawstwa niż przedstawiony w ofercie,</w:t>
      </w:r>
    </w:p>
    <w:p w14:paraId="1030FF12"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Zrezygnować z podwykonawstwa,</w:t>
      </w:r>
    </w:p>
    <w:p w14:paraId="42B60AD0" w14:textId="77777777" w:rsidR="00A30D84" w:rsidRPr="00C1019C" w:rsidRDefault="00A30D84" w:rsidP="00714306">
      <w:pPr>
        <w:numPr>
          <w:ilvl w:val="0"/>
          <w:numId w:val="36"/>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Zmienić podwykonawcę.</w:t>
      </w:r>
    </w:p>
    <w:p w14:paraId="5CC9AD05" w14:textId="77777777" w:rsidR="00A30D84" w:rsidRPr="00C1019C" w:rsidRDefault="00A30D84" w:rsidP="00714306">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Jeżeli zmiana lub rezygnacja z podwykonawcy dotyczy podmiotu, na którego zasoby Wykonawca         powoływał się, na zasadach określonych w art. </w:t>
      </w:r>
      <w:r w:rsidR="00001747">
        <w:rPr>
          <w:rFonts w:ascii="Arial" w:eastAsia="Calibri" w:hAnsi="Arial" w:cs="Arial"/>
          <w:color w:val="auto"/>
          <w:sz w:val="22"/>
          <w:lang w:eastAsia="en-US"/>
        </w:rPr>
        <w:t>118</w:t>
      </w:r>
      <w:r w:rsidRPr="00C1019C">
        <w:rPr>
          <w:rFonts w:ascii="Arial" w:eastAsia="Calibri" w:hAnsi="Arial" w:cs="Arial"/>
          <w:color w:val="auto"/>
          <w:sz w:val="22"/>
          <w:lang w:eastAsia="en-US"/>
        </w:rPr>
        <w:t xml:space="preserve"> </w:t>
      </w:r>
      <w:proofErr w:type="spellStart"/>
      <w:r w:rsidRPr="00C1019C">
        <w:rPr>
          <w:rFonts w:ascii="Arial" w:eastAsia="Calibri" w:hAnsi="Arial" w:cs="Arial"/>
          <w:color w:val="auto"/>
          <w:sz w:val="22"/>
          <w:lang w:eastAsia="en-US"/>
        </w:rPr>
        <w:t>Pzp</w:t>
      </w:r>
      <w:proofErr w:type="spellEnd"/>
      <w:r w:rsidRPr="00C1019C">
        <w:rPr>
          <w:rFonts w:ascii="Arial" w:eastAsia="Calibri" w:hAnsi="Arial" w:cs="Arial"/>
          <w:color w:val="auto"/>
          <w:sz w:val="22"/>
          <w:lang w:eastAsia="en-US"/>
        </w:rPr>
        <w:t xml:space="preserve">, w celu wykazania spełniania warunków udziału w postępowaniu, o których mowa w art. </w:t>
      </w:r>
      <w:r w:rsidR="00001747">
        <w:rPr>
          <w:rFonts w:ascii="Arial" w:eastAsia="Calibri" w:hAnsi="Arial" w:cs="Arial"/>
          <w:color w:val="auto"/>
          <w:sz w:val="22"/>
          <w:lang w:eastAsia="en-US"/>
        </w:rPr>
        <w:t>11</w:t>
      </w:r>
      <w:r w:rsidRPr="00C1019C">
        <w:rPr>
          <w:rFonts w:ascii="Arial" w:eastAsia="Calibri" w:hAnsi="Arial" w:cs="Arial"/>
          <w:color w:val="auto"/>
          <w:sz w:val="22"/>
          <w:lang w:eastAsia="en-US"/>
        </w:rPr>
        <w:t xml:space="preserve">2 ust. </w:t>
      </w:r>
      <w:r w:rsidR="00001747">
        <w:rPr>
          <w:rFonts w:ascii="Arial" w:eastAsia="Calibri" w:hAnsi="Arial" w:cs="Arial"/>
          <w:color w:val="auto"/>
          <w:sz w:val="22"/>
          <w:lang w:eastAsia="en-US"/>
        </w:rPr>
        <w:t>2</w:t>
      </w:r>
      <w:r w:rsidRPr="00C1019C">
        <w:rPr>
          <w:rFonts w:ascii="Arial" w:eastAsia="Calibri" w:hAnsi="Arial" w:cs="Arial"/>
          <w:color w:val="auto"/>
          <w:sz w:val="22"/>
          <w:lang w:eastAsia="en-US"/>
        </w:rPr>
        <w:t xml:space="preserve"> </w:t>
      </w:r>
      <w:proofErr w:type="spellStart"/>
      <w:r w:rsidRPr="00C1019C">
        <w:rPr>
          <w:rFonts w:ascii="Arial" w:eastAsia="Calibri" w:hAnsi="Arial" w:cs="Arial"/>
          <w:color w:val="auto"/>
          <w:sz w:val="22"/>
          <w:lang w:eastAsia="en-US"/>
        </w:rPr>
        <w:t>Pzp</w:t>
      </w:r>
      <w:proofErr w:type="spellEnd"/>
      <w:r w:rsidRPr="00C1019C">
        <w:rPr>
          <w:rFonts w:ascii="Arial" w:eastAsia="Calibri" w:hAnsi="Arial" w:cs="Arial"/>
          <w:color w:val="auto"/>
          <w:sz w:val="22"/>
          <w:lang w:eastAsia="en-US"/>
        </w:rPr>
        <w:t>, Wykonawca jest zobowiązany wykazać Zamawiającemu, iż proponowany inny podwykonawca lub Wykonawca samodzielnie spełnia je w stopniu nie mniejszym niż wymagany w trakcie postępowania o udzielenie zamówienia.</w:t>
      </w:r>
    </w:p>
    <w:p w14:paraId="3FFF8264" w14:textId="77777777"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p>
    <w:p w14:paraId="483A0D8B" w14:textId="77777777"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13</w:t>
      </w:r>
    </w:p>
    <w:p w14:paraId="762677D1" w14:textId="77777777" w:rsidR="00A30D84" w:rsidRPr="00C1019C" w:rsidRDefault="00A30D84" w:rsidP="00977FD3">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KARY UMOWNE</w:t>
      </w:r>
    </w:p>
    <w:p w14:paraId="3CCF8376"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ponosi wobec Zamawiającego odpowiedzialność z tytułu niewykonania lub nienależytego wykonania przedmiotu umowy. Ustaloną przez Strony formą odszkodowania będą kary umowne. Łączną, maksymalną wysokość kar umownych, których mogą dochodzić strony, ustala się na 20% wynagrodzenia umownego brutto, określonego w §3 ust. 2.</w:t>
      </w:r>
    </w:p>
    <w:p w14:paraId="7FF32D7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Kary umowne, które Wykonawca zapłaci Zamawiającemu, będą naliczane w następujących wypadkach oraz wysokościach:</w:t>
      </w:r>
    </w:p>
    <w:p w14:paraId="2F251CA2" w14:textId="77777777" w:rsidR="00A30D84" w:rsidRPr="00C1019C" w:rsidRDefault="00A30D84" w:rsidP="00714306">
      <w:pPr>
        <w:numPr>
          <w:ilvl w:val="0"/>
          <w:numId w:val="38"/>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zwłokę w realizacji  przedmiotu zamówienia, w wysokości 0,4 % wynagrodzenia umownego brutto, określonego w §3 ust. 2,  za każdy rozpoczęty dzień zwłoki liczony od dnia określonego w  §2 ust. 1, jako termin zakończenia prac, do dnia jego faktycznego  zrealizowania potwierdzonego podpisanym protokołem końcowego odbioru prac.</w:t>
      </w:r>
    </w:p>
    <w:p w14:paraId="3DC82F05"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 xml:space="preserve">Za zwłokę w usunięciu wad ujawnionych przy odbiorze końcowym, w wysokości 0,4 % umownego wynagrodzenia brutto,  o którym mowa w §3 ust. 2 umowy, za każdy rozpoczęty dzień zwłoki, licząc od dnia uzgodnionego przez Strony jako data usunięcia wad, z zachowaniem prawa do naliczenia kar umownych wynikających z ust. 2 pkt 1) niniejszego paragrafu. </w:t>
      </w:r>
    </w:p>
    <w:p w14:paraId="43C0A730"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zwłokę w usunięciu wad ujawnionych w okresie gwarancji, bądź rękojmi, w wysokości 0,4% wynagrodzenia umownego brutto, o którym mowa w §3 ust. 2 umowy, za każdy rozpoczęty dzień zwłoki, począwszy od pierwszego dnia po upływie wyznaczonego przez Zamawiającego terminu usunięcia usterek do dnia ich usunięcia włącznie,</w:t>
      </w:r>
    </w:p>
    <w:p w14:paraId="50DAA425"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rozwiązania umowy przez Zamawiającego z przyczyn, za które ponosi odpowiedzialność Wykonawca, albo przez Wykonawcę z przyczyn, za które odpowiedzialności nie ponosi Zamawiający, w wysokości 10% ogólnego wynagrodzenia brutto, o którym mowa w §3 ust. 2 umowy, </w:t>
      </w:r>
    </w:p>
    <w:p w14:paraId="6D88FC14"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Za brak ubezpieczenia opisanego w §6 umowy w wysokości 0,4% ogólnego wynagrodzenia brutto,  o którym mowa w §3 ust. 2 umowy, za każdy rozpoczęty dzień braku ubezpieczenia,</w:t>
      </w:r>
    </w:p>
    <w:p w14:paraId="3B3B71FE"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braku zapłaty lub nieterminowej zapłaty wynagrodzenia należnego podwykonawcom lub dalszym podwykonawcom w wysokości 0,4% wynagrodzenia brutto, o którym mowa w §3 ust. 2 umowy, za całość umowy z danym podwykonawcą lub dalszym podwykonawcą, za każdy dzień zwłoki (odpowiednio za każdego podwykonawcę),</w:t>
      </w:r>
    </w:p>
    <w:p w14:paraId="7290F84F"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nieprzedłożenia do zaakceptowania projektu umowy o podwykonawstwo, której przedmiotem są roboty budowlane, lub projektu jej zmiany, w wysokości 0,5% wynagrodzenia brutto, o którym mowa w §3 ust. 2 umowy, za każdy nie przedłożony do akceptacji projekt umowy, lub jego zmianę (odpowiednio za każdego podwykonawcę),</w:t>
      </w:r>
    </w:p>
    <w:p w14:paraId="3E92E323"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nieprzedłożenia, poświadczonej za zgodność z oryginałem, kopii umowy o podwykonawstwo lub jej zmiany, w wysokości 0,5% wynagrodzenia brutto, o którym mowa w § 3 ust. 2 umowy, za każdą nie przedłożoną za zgodność z oryginałem kopię umowy, lub kopię jej zmiany,</w:t>
      </w:r>
    </w:p>
    <w:p w14:paraId="24209A0C"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braku zmiany umowy o podwykonawstwo w zakresie terminu zapłaty, w wysokości 0,5% wynagrodzenia brutto, o którym mowa w § 3 ust. 2 umowy, za każdorazowy brak zmiany, o której mowa w punkcie 10 niniejszego ustępu.</w:t>
      </w:r>
    </w:p>
    <w:p w14:paraId="11C27A28"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innego rodzaju naruszenia przez Wykonawcę warunków umowy w wysokości 1% ogólnego wynagrodzenia brutto, o którym mowa w § 3 ust. 2 umowy, za każdy przypadek naruszenia.</w:t>
      </w:r>
    </w:p>
    <w:p w14:paraId="6CD5020E"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niewykonanie przez Wykonawcę innych obowiązków wynikających z niniejszej umowy (w szczególności poleceń inspektora nadzoru potwierdzonych wpisem w dzienniku budowy) lub obowiązujących przepisów prawa – w wysokości 2.000,00 PLN za każdy stwierdzony przez Zamawiającego przypadek.</w:t>
      </w:r>
    </w:p>
    <w:p w14:paraId="42BCD5C3" w14:textId="77777777" w:rsidR="00A30D84" w:rsidRPr="002D7DF6"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rażące naruszenie podstawowych obowiązków Wykonawcy, wynikających z umowy, w szczególności naruszenie zasad ochrony przeciwpożarowej, przepisów i zasad bezpieczeństwa, higieny pracy i ochrony zdrowia oraz utrzymania porządku na terenie budowy w wysokości 2.000,00 PLN za każde stwierdzone naruszenie</w:t>
      </w:r>
      <w:r w:rsidRPr="002D7DF6">
        <w:rPr>
          <w:rFonts w:ascii="Arial" w:eastAsia="Calibri" w:hAnsi="Arial" w:cs="Arial"/>
          <w:color w:val="auto"/>
          <w:sz w:val="22"/>
          <w:lang w:eastAsia="en-US"/>
        </w:rPr>
        <w:t>.</w:t>
      </w:r>
    </w:p>
    <w:p w14:paraId="61B9037D" w14:textId="15E16B96" w:rsidR="008815B7" w:rsidRPr="002D7DF6" w:rsidRDefault="002D7DF6" w:rsidP="008815B7">
      <w:pPr>
        <w:numPr>
          <w:ilvl w:val="0"/>
          <w:numId w:val="38"/>
        </w:numPr>
        <w:tabs>
          <w:tab w:val="num" w:pos="0"/>
        </w:tabs>
        <w:spacing w:before="57" w:after="0" w:line="240" w:lineRule="auto"/>
        <w:ind w:hanging="436"/>
        <w:rPr>
          <w:rFonts w:ascii="Arial" w:eastAsia="Calibri" w:hAnsi="Arial" w:cs="Arial"/>
          <w:color w:val="auto"/>
          <w:sz w:val="22"/>
          <w:lang w:eastAsia="en-US"/>
        </w:rPr>
      </w:pPr>
      <w:r w:rsidRPr="002D7DF6">
        <w:rPr>
          <w:rFonts w:ascii="Arial" w:hAnsi="Arial" w:cs="Arial"/>
          <w:color w:val="auto"/>
          <w:sz w:val="22"/>
        </w:rPr>
        <w:t>Wyłączono.</w:t>
      </w:r>
    </w:p>
    <w:p w14:paraId="61616B49" w14:textId="77777777" w:rsidR="00A30D84" w:rsidRPr="00C1019C" w:rsidRDefault="00A30D84" w:rsidP="00714306">
      <w:pPr>
        <w:numPr>
          <w:ilvl w:val="0"/>
          <w:numId w:val="38"/>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niespełnienia przez Wykonawcę lub podwykonawcę wymogu zatrudnienia na podstawie umowy o pracę osób wykonujących wskazane w „Wykazie osób” (Załącznik nr 1) czynności 2.000,00 PLN za każdy stwierdzony przez Zamawiającego przypadek. Niezłożenie przez Wykonawcę w wyznaczonym przez Zamawiającego terminie żądanych przez Zamawiającego dowodów o których mowa w §4 ust. 11 w celu potwierdzenia spełnienia przez Wykonawcę lub podwykonawcę wymogu zatrudnienia na podstawie umowy o pracę traktowane będzie jako niespełnienie przez Wykonawcę lub podwykonawcę wymogu zatrudnienia na podstawie umowy o pracę.</w:t>
      </w:r>
    </w:p>
    <w:p w14:paraId="715DBA5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Kary, o których mowa w niniejszym paragrafie, Wykonawca zapłaci na wskazany przez Zamawiającego rachunek bankowy, przelewem, w terminie do 7 dni kalendarzowych, licząc od dnia doręczenia żądania zapłaty kary umownej (w formie noty księgowej).</w:t>
      </w:r>
    </w:p>
    <w:p w14:paraId="33C382B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14:paraId="6E7B575C"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nie ponosi odpowiedzialności określonej w umowie tylko wtedy, jeżeli niewykonanie lub nienależyte wykonanie obowiązków Wykonawcy jest spowodowane wyłączną winą Zamawiającego lub działaniem siły wyższej. </w:t>
      </w:r>
    </w:p>
    <w:p w14:paraId="0CD3684D"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Ustanie obowiązywania umowy, niezależnie od przyczyny i podstawy, w tym na skutek odstąpienia od umowy przez Zamawiającego, nie pozbawia Zamawiającego prawa dochodzenia kar umownych i odszkodowań w umowie przewidzianych.</w:t>
      </w:r>
    </w:p>
    <w:p w14:paraId="2554F976"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Zapłacenie kary umownej nie zwalnia Wykonawcy z obowiązku wykonania robót, stanowiących przedmiot niniejszej umowy, jak również z żadnych innych zobowiązań umownych.</w:t>
      </w:r>
    </w:p>
    <w:p w14:paraId="47F2F324"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ma prawo do potrącania kar umownych z kwoty stanowiącej wymagalne, pozostające w dyspozycji Zamawiającego, wynagrodzenie Wykonawcy lub z zabezpieczenia należytego wykonania umowy.</w:t>
      </w:r>
    </w:p>
    <w:p w14:paraId="4E668CA9" w14:textId="77777777" w:rsidR="00A30D84" w:rsidRPr="00C1019C" w:rsidRDefault="00A30D84" w:rsidP="00714306">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Zapisy niniejszego paragrafu obowiązują Strony także po ustaniu lub rozwiązaniu umowy.</w:t>
      </w:r>
    </w:p>
    <w:p w14:paraId="4F2F0E67"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p>
    <w:p w14:paraId="5B486B8B"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14</w:t>
      </w:r>
    </w:p>
    <w:p w14:paraId="0452A371" w14:textId="77777777"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ODSTĄPIENIE</w:t>
      </w:r>
    </w:p>
    <w:p w14:paraId="7154E7C3" w14:textId="77777777" w:rsidR="00A30D84" w:rsidRPr="00C1019C" w:rsidRDefault="00A30D84" w:rsidP="00714306">
      <w:pPr>
        <w:numPr>
          <w:ilvl w:val="0"/>
          <w:numId w:val="3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Oprócz przypadków wymienionych w Kodeksie Cywilnym, Stronom przysługuje prawo odstąpienia od umowy  w następujących sytuacjach:</w:t>
      </w:r>
    </w:p>
    <w:p w14:paraId="614C0924" w14:textId="77777777" w:rsidR="00A30D84" w:rsidRPr="00C1019C" w:rsidRDefault="00A30D84" w:rsidP="00714306">
      <w:pPr>
        <w:numPr>
          <w:ilvl w:val="0"/>
          <w:numId w:val="4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Zamawiającemu przysługuje prawo odstąpienia od umowy lub jej części w razie:</w:t>
      </w:r>
    </w:p>
    <w:p w14:paraId="3D079A19"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wystąpienia istotnej zmiany okoliczności powodującej, że wykonanie umowy nie leży w interesie publicznym, czego nie można było przewidzieć w chwili zawarcia umowy,</w:t>
      </w:r>
    </w:p>
    <w:p w14:paraId="67AF79C3"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Wykonawca realizuje przedmiot umowy w sposób sprzeczny z postanowieniami umowy, Dokumentacją Techniczną lub wskazaniami Zamawiającego,</w:t>
      </w:r>
    </w:p>
    <w:p w14:paraId="51DF0F05"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likwidacji lub rozwiązania firmy Wykonawcy,</w:t>
      </w:r>
    </w:p>
    <w:p w14:paraId="75502335"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zajęcia majątku Wykonawcy w stopniu uniemożliwiającym realizację przedmiotu umowy lub zaspokojenie roszczeń Zamawiającego,</w:t>
      </w:r>
    </w:p>
    <w:p w14:paraId="1E6393C7"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nie rozpoczęcia robót przez Wykonawcę w pełnym zakresie objętym umową, w terminie wyznaczonym w umowie, bez uzasadnionych przyczyn lub ich  niekontynuowania, pomimo wezwania Zamawiającego złożonego na piśmie,</w:t>
      </w:r>
    </w:p>
    <w:p w14:paraId="6D2905F1" w14:textId="77777777" w:rsidR="00A30D84" w:rsidRPr="00C1019C" w:rsidRDefault="00A30D84" w:rsidP="00714306">
      <w:pPr>
        <w:numPr>
          <w:ilvl w:val="0"/>
          <w:numId w:val="9"/>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przerwy w realizacji robót z winy Wykonawcy trwającej dłużej niż 7 dni.</w:t>
      </w:r>
    </w:p>
    <w:p w14:paraId="59D5E7C9" w14:textId="77777777" w:rsidR="00A30D84" w:rsidRPr="00C1019C" w:rsidRDefault="00A30D84" w:rsidP="00714306">
      <w:pPr>
        <w:numPr>
          <w:ilvl w:val="0"/>
          <w:numId w:val="4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Wykonawcy przysługuje prawo odstąpienia od umowy lub jej części w razie:</w:t>
      </w:r>
    </w:p>
    <w:p w14:paraId="7E29DFF5" w14:textId="77777777" w:rsidR="00A30D84" w:rsidRPr="00C1019C" w:rsidRDefault="00A30D84" w:rsidP="00714306">
      <w:pPr>
        <w:numPr>
          <w:ilvl w:val="0"/>
          <w:numId w:val="41"/>
        </w:numPr>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niewywiązania się Zamawiającego, mimo uzasadnionego wezwania, z obowiązku zapłaty faktur, za okres powyżej 2 miesięcy,</w:t>
      </w:r>
    </w:p>
    <w:p w14:paraId="2781C752" w14:textId="77777777" w:rsidR="00A30D84" w:rsidRPr="00C1019C" w:rsidRDefault="00A30D84" w:rsidP="00714306">
      <w:pPr>
        <w:numPr>
          <w:ilvl w:val="0"/>
          <w:numId w:val="41"/>
        </w:numPr>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zawiadomienia Wykonawcy, że Zamawiając</w:t>
      </w:r>
      <w:r w:rsidR="000A4E42">
        <w:rPr>
          <w:rFonts w:ascii="Arial" w:eastAsia="Calibri" w:hAnsi="Arial" w:cs="Arial"/>
          <w:color w:val="auto"/>
          <w:sz w:val="22"/>
          <w:lang w:eastAsia="en-US"/>
        </w:rPr>
        <w:t xml:space="preserve">y - wobec zaistnienia uprzednio </w:t>
      </w:r>
      <w:r w:rsidRPr="00C1019C">
        <w:rPr>
          <w:rFonts w:ascii="Arial" w:eastAsia="Calibri" w:hAnsi="Arial" w:cs="Arial"/>
          <w:color w:val="auto"/>
          <w:sz w:val="22"/>
          <w:lang w:eastAsia="en-US"/>
        </w:rPr>
        <w:t>nieprzewidzianych okoliczności - nie będzie mógł spełnić swoich zobowiązań umownych wobec Wykonawcy.</w:t>
      </w:r>
    </w:p>
    <w:p w14:paraId="38C85E72" w14:textId="77777777" w:rsidR="00A30D84" w:rsidRPr="00C1019C" w:rsidRDefault="00A30D84" w:rsidP="009848AA">
      <w:pPr>
        <w:numPr>
          <w:ilvl w:val="0"/>
          <w:numId w:val="3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przypadku odstąpienia od umowy Wykonawcę i Zamawiającego obciążają następujące obowiązki szczegółowe:</w:t>
      </w:r>
    </w:p>
    <w:p w14:paraId="79DC0417"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terminie do 7 dni od daty odstąpienia od umowy Wykonawca, przy udziale Zamawiającego  oraz inspektora nadzoru inwestorskiego, sporządzi szczegółowy protokół inwentaryzacji robót wg stanu na dzień odstąpienia,</w:t>
      </w:r>
    </w:p>
    <w:p w14:paraId="0895EDE8"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zabezpieczy przerwane roboty, w zakresie obustronnie uzgodnionym, na koszt Strony, która jest odpowiedzialna za odstąpienie od umowy,</w:t>
      </w:r>
    </w:p>
    <w:p w14:paraId="7AD48105"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sporządzi wykaz materiałów, które mogą być wykorzystane przez niego do realizacji innych robót, nie objętych umową, jeżeli odstąpienie od umowy nastąpiło z przyczyn od niego niezależnych,</w:t>
      </w:r>
    </w:p>
    <w:p w14:paraId="45668F4F"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zgłosi Zamawiającemu do odbioru  roboty przerwane oraz roboty zabezpieczające, jeżeli odstąpienie od umowy nastąpiło z przyczyn, za które Wykonawca nie odpowiada,</w:t>
      </w:r>
    </w:p>
    <w:p w14:paraId="0A949229"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Niezwłocznie, jednak najpóźniej w terminie 30 dni od odstąpienia, Wykonawca usunie z terenu budowy dostarczone bądź wzniesione przez niego urządzenia na zaplecze budowy,</w:t>
      </w:r>
    </w:p>
    <w:p w14:paraId="00B7D4D0" w14:textId="77777777" w:rsidR="00A30D84" w:rsidRPr="00C1019C" w:rsidRDefault="00A30D84" w:rsidP="00D33029">
      <w:pPr>
        <w:numPr>
          <w:ilvl w:val="0"/>
          <w:numId w:val="5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razie odstąpienia od umowy, z przyczyn, za które Wykonawca nie odpowiada, Zamawiający jest obowiązany do dokonania odbioru robót przerwanych i do zapłaty wynagrodzenia za roboty wykonane, wg stanu na dzień odstąpienia, bez zwrotu za nakłady poniesione na przyszłe wykonanie przedmiotu umowy.</w:t>
      </w:r>
    </w:p>
    <w:p w14:paraId="276BDF98" w14:textId="77777777" w:rsidR="00A30D84" w:rsidRPr="00C1019C" w:rsidRDefault="00A30D84" w:rsidP="009848AA">
      <w:pPr>
        <w:numPr>
          <w:ilvl w:val="0"/>
          <w:numId w:val="3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Poza okolicznościami określonymi w ust. 1  niniejszego paragrafu, Zamawiający lub Wykonawca może odstąpić od realizacji umowy, jeżeli druga Strona narusza postanowienia umowy powodując utratę istotnych korzyści wynikających dla niej z umowy.</w:t>
      </w:r>
    </w:p>
    <w:p w14:paraId="706D8E41" w14:textId="77777777" w:rsidR="00A30D84" w:rsidRPr="00C1019C" w:rsidRDefault="00A30D84" w:rsidP="009848AA">
      <w:pPr>
        <w:numPr>
          <w:ilvl w:val="0"/>
          <w:numId w:val="3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Odstąpienie od umowy powinno nastąpić w formie pisemnej, pod rygorem nieważności, musi zawierać uzasadnienie oraz może być realizowane w terminie 1 miesiąca od daty powzięcia informacji o którejkolwiek z okoliczności, o których mowa w pkt. 1 niniejszego paragrafu.</w:t>
      </w:r>
    </w:p>
    <w:p w14:paraId="35F73642" w14:textId="77777777" w:rsidR="00A30D84" w:rsidRPr="00C1019C" w:rsidRDefault="00A30D84" w:rsidP="00C1019C">
      <w:pPr>
        <w:spacing w:before="57" w:after="0" w:line="240" w:lineRule="auto"/>
        <w:ind w:left="23" w:firstLine="0"/>
        <w:jc w:val="center"/>
        <w:rPr>
          <w:rFonts w:ascii="Arial" w:hAnsi="Arial" w:cs="Arial"/>
          <w:b/>
          <w:bCs/>
          <w:color w:val="auto"/>
          <w:sz w:val="22"/>
        </w:rPr>
      </w:pPr>
    </w:p>
    <w:p w14:paraId="67E94DBA" w14:textId="77777777"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 15</w:t>
      </w:r>
    </w:p>
    <w:p w14:paraId="7C57CAE8" w14:textId="77777777"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SIŁA WYŻSZA</w:t>
      </w:r>
    </w:p>
    <w:p w14:paraId="4F102D87"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Strony będą zwolnione od odpowiedzialności za niewykonanie lub nienależyte wykonanie zobowiązań wynikających z umowy, o ile niewykonanie lub nienależyte wykonanie zobowiązania nastąpiło wskutek siły wyższej. </w:t>
      </w:r>
    </w:p>
    <w:p w14:paraId="3AAF68A3"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Przez siłę wyższą rozumie się zdarzenie niemożliwe do przewidzenia, na które Strony nie mają wpływu i są przez Strony niemożliwe do pokonania, a w szczególności: klęski żywiołowe, wojny, zamknięcie granic uniemożliwiające wykonanie umowy w całości lub w części.</w:t>
      </w:r>
    </w:p>
    <w:p w14:paraId="764E11D3"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Na skutek siły wyższej terminy określone w niniejszej umowie zostaną przedłużone o czas jej trwania, pod warunkiem dostarczenia w terminie 5 dni od dnia zaistnienia siły wyższej, przez Stronę dotkniętą wystąpienie siły wyższej, dokumentu potwierdzającego zaistnienie siły wyższej wystawionego przez właściwy organ administracji publicznej oraz wskazania wpływu zdarzenia na wykonanie umowy.</w:t>
      </w:r>
    </w:p>
    <w:p w14:paraId="2C0EB8F9"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Strona, która zamierza żądać zwolnienia z odpowiedzialności z powodu siły wyższej zobowiązana jest poinformować drugą Stronę na piśmie, w ciągu 2 dni od jej wystąpienia lub ustania.</w:t>
      </w:r>
    </w:p>
    <w:p w14:paraId="4BDB02E5" w14:textId="77777777" w:rsidR="00A30D84" w:rsidRPr="00C1019C" w:rsidRDefault="00A30D84" w:rsidP="00714306">
      <w:pPr>
        <w:numPr>
          <w:ilvl w:val="0"/>
          <w:numId w:val="4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Zaistnienie siły wyższej powinno być przez Stronę udokumentowane.</w:t>
      </w:r>
    </w:p>
    <w:p w14:paraId="2C0AEE40" w14:textId="77777777" w:rsidR="00A30D84" w:rsidRPr="00C1019C" w:rsidRDefault="00A30D84" w:rsidP="00C1019C">
      <w:pPr>
        <w:spacing w:before="57" w:after="0" w:line="240" w:lineRule="auto"/>
        <w:ind w:left="23" w:firstLine="0"/>
        <w:jc w:val="center"/>
        <w:rPr>
          <w:rFonts w:ascii="Arial" w:hAnsi="Arial" w:cs="Arial"/>
          <w:b/>
          <w:bCs/>
          <w:color w:val="auto"/>
          <w:sz w:val="22"/>
        </w:rPr>
      </w:pPr>
    </w:p>
    <w:p w14:paraId="3A62C5AC" w14:textId="77777777"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 16</w:t>
      </w:r>
    </w:p>
    <w:p w14:paraId="7A4628B4" w14:textId="77777777" w:rsidR="00A30D84" w:rsidRPr="00C1019C" w:rsidRDefault="00A30D84" w:rsidP="00C1019C">
      <w:pPr>
        <w:spacing w:before="57" w:after="0" w:line="276" w:lineRule="auto"/>
        <w:ind w:left="383"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ZMIANA UMOWY</w:t>
      </w:r>
    </w:p>
    <w:p w14:paraId="70947DB2" w14:textId="77777777" w:rsidR="00A30D84" w:rsidRPr="00C1019C" w:rsidRDefault="00A30D84" w:rsidP="00714306">
      <w:pPr>
        <w:numPr>
          <w:ilvl w:val="0"/>
          <w:numId w:val="4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Wszelkie zmiany i uzupełnienia treści niniejszej umowy wymagają formy pisemnej pod rygorem nieważności.</w:t>
      </w:r>
    </w:p>
    <w:p w14:paraId="0BA6FCB2" w14:textId="77777777" w:rsidR="00A30D84" w:rsidRPr="00C1019C" w:rsidRDefault="00A30D84" w:rsidP="008E646B">
      <w:pPr>
        <w:numPr>
          <w:ilvl w:val="0"/>
          <w:numId w:val="4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Strony dopuszczają możliwość wprowadzenia zmiany treści umowy, w stosunku do treści oferty, na podstawie której dokonano wyboru Wykonawcy, w szczególności w zakresie: </w:t>
      </w:r>
    </w:p>
    <w:p w14:paraId="2038E2DA" w14:textId="77777777" w:rsidR="00A30D84" w:rsidRPr="00C1019C" w:rsidRDefault="00A30D84" w:rsidP="00D33029">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terminu końcowego w przypadku:</w:t>
      </w:r>
    </w:p>
    <w:p w14:paraId="416382C9"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wystąpienia siły wyższej, rozumianej jako zdarzenie niemożliwe do przewidzenia, na które Strony nie mają wpływu i są przez Strony niemożliwe do pokonania, a w szczególności: klęski żywiołowe, wojny, zamknięcie granic uniemożliwiające wykonanie umowy w całości lub w części, pod warunkiem dostarczenia w terminie 5 dni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14:paraId="219D3EB3"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wyjątkowo niesprzyjających warunków atmosferycznych uniemożliwiających prowadzenie robót,</w:t>
      </w:r>
    </w:p>
    <w:p w14:paraId="287B1F29"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konieczności wykonania robót nie przewidzianych w przetargu, a polegających na podniesieniu warunków użytkowych obiektu, zmianie funkcji, podniesienia jakości wykończenia lub wyposażenia, wprowadzeniu zmian polegających na obniżeniu kosztu obiektu budowlanego, usunięcia kolizji z istniejącą infrastrukturą techniczną.</w:t>
      </w:r>
    </w:p>
    <w:p w14:paraId="16674256"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 związku z okolicznościami nie mającymi związku z prowadzonymi robotami budowlanymi, a wynikającymi z prowadzonej przez inwestora działalności,</w:t>
      </w:r>
    </w:p>
    <w:p w14:paraId="126899F0"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przedłużenia procedury udzielenia przedmiotowego zamówienia publicznego poprzez środki ochrony prawnej wykorzystywane przez wykonawców lub inne podmioty przed zawarciem umowy, gdy termin zakończenia robót określony został datą,</w:t>
      </w:r>
    </w:p>
    <w:p w14:paraId="51E6449C"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napotkania warunków fizycznych nieprzewidywalnych, mających wpływ na wydłużenie procesu inwestycyjnego, zmian robót budowlanych wprowadzonych decyzjami administracyjnymi wydanymi, lub które uzyskały walor ostateczności po dniu rozstrzygnięcia postępowania skutkującego podpisaniem niniejszej umowy i dotyczącymi stron umowy, obiektu budowlanego, prowadzonych robót budowlanych lub innych okoliczności mających związek z przedmiotem umowy,</w:t>
      </w:r>
    </w:p>
    <w:p w14:paraId="09E2E5E6"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zakresu robót przez inwestora lub konieczności wykonania innych robót dodatkowych (zamiennych), </w:t>
      </w:r>
    </w:p>
    <w:p w14:paraId="609A5822"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zmian spowodowanych nieprzewidzianymi w SIWZ warunkami geologicznymi, archeologicznymi lub terenowymi, w szczególności: niewypały i niewybuchy, wykopaliska archeologiczne,</w:t>
      </w:r>
    </w:p>
    <w:p w14:paraId="1C33F74E"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odmiennych od przyjętych w dokumentacji projektowej warunków geologicznych, ale istotnych dla realizacji przedmiotu zamówienia,</w:t>
      </w:r>
    </w:p>
    <w:p w14:paraId="10A334D8"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odmiennych (ale istotnych dla realizacji przedmiotu zamówienia) od przyjętych w dokumentacji projektowej warunków terenowych, w szczególności istnienie podziemnych sieci, instalacji, urządzeń lub niezinwentaryzowanych albo  błędnie zinwentaryzowanych obiektów budowlanych (bunkry, fundamenty, ściany szczelne, itp.),</w:t>
      </w:r>
    </w:p>
    <w:p w14:paraId="602EFD36"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sposobu wykonania przedmiotu umowy na skutek wystąpienia okoliczności przewidzianych w </w:t>
      </w:r>
      <w:proofErr w:type="spellStart"/>
      <w:r w:rsidRPr="00C1019C">
        <w:rPr>
          <w:rFonts w:ascii="Arial" w:eastAsia="Calibri" w:hAnsi="Arial" w:cs="Arial"/>
          <w:color w:val="auto"/>
          <w:sz w:val="22"/>
          <w:lang w:eastAsia="en-US"/>
        </w:rPr>
        <w:t>ppkt</w:t>
      </w:r>
      <w:proofErr w:type="spellEnd"/>
      <w:r w:rsidRPr="00C1019C">
        <w:rPr>
          <w:rFonts w:ascii="Arial" w:eastAsia="Calibri" w:hAnsi="Arial" w:cs="Arial"/>
          <w:color w:val="auto"/>
          <w:sz w:val="22"/>
          <w:lang w:eastAsia="en-US"/>
        </w:rPr>
        <w:t xml:space="preserve"> 3).</w:t>
      </w:r>
    </w:p>
    <w:p w14:paraId="05B4EA0C" w14:textId="77777777" w:rsidR="00A30D84" w:rsidRPr="00C1019C" w:rsidRDefault="00A30D84" w:rsidP="008E646B">
      <w:pPr>
        <w:numPr>
          <w:ilvl w:val="0"/>
          <w:numId w:val="47"/>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pod warunkiem podpisania przez Strony porozumienia w sprawie zmiany terminu.</w:t>
      </w:r>
    </w:p>
    <w:p w14:paraId="08837148"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Sposobu wykonania przedmiotu umowy, w przypadku:</w:t>
      </w:r>
    </w:p>
    <w:p w14:paraId="359D7CFF"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stwierdzenia wad lub wprowadzenia zmian w dokumentacji projektowej, skutkujących koniecznością dokonania poprawek lub uzupełnień, których nie można było wcześniej przewidzieć,</w:t>
      </w:r>
    </w:p>
    <w:p w14:paraId="75D1120F"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niedostępności na rynku materiałów lub urządzeń wskazanych w dokumentacji projektowej lub specyfikacji technicznej wykonania i odbioru robót spowodowanej zaprzestaniem produkcji lub wycofaniem z rynku tych materiałów lub urządzeń,</w:t>
      </w:r>
    </w:p>
    <w:p w14:paraId="70AEB7F7"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pojawienia się na rynku materiałów lub urządzeń nowszej generacji, pozwalających na zaoszczędzenie kosztów realizacji przedmiotu umowy lub kosztów eksploatacji wykonanego przedmiotu umowy, lub umożliwiających uzyskanie lepszej jakości robót,</w:t>
      </w:r>
    </w:p>
    <w:p w14:paraId="79D47BEF"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pojawienia się nowszej technologii wykonania zaprojektowanych robót, pozwalającej na zaoszczędzenie czasu realizacji przedmiotu umowy lub kosztów wykonywanych prac, jak również kosztów eksploatacji wykonanego przedmiotu umowy,</w:t>
      </w:r>
    </w:p>
    <w:p w14:paraId="67A36DBE"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celowości lub konieczności zrealizowania przedmiotu umowy przy zastosowaniu innych rozwiązań technicznych/technologicznych niż wskazane w dokumentacji projektowej lub specyfikacji technicznej wykonania i odbioru robót, wynikającej z okoliczności, których nie można było przewidzieć,</w:t>
      </w:r>
    </w:p>
    <w:p w14:paraId="03B5FDD9"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wystąpienia warunków terenowych odbiegających w sposób istotny od przyjętych w dokumentacji projektowej, w szczególności braku zinwentaryzowania obiektów budowlanych lub zinwentaryzowania obiektów budowlanych w sposób wadliwy,</w:t>
      </w:r>
    </w:p>
    <w:p w14:paraId="77D82FEA"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wystąpienia konieczności zrealizowania przedmiotu umowy przy zastosowaniu odmiennych rozwiązań technicznych, technologicznych lub materiałowych niż wskazano w dokumentacji projektowej, ze względu na zmiany obowiązującego prawa,</w:t>
      </w:r>
    </w:p>
    <w:p w14:paraId="3BB32C27"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wystąpienia niebezpieczeństwa kolizji z planowanymi lub równolegle prowadzonymi przez inne podmioty inwestycjami w zakresie niezbędnym do uniknięcia lub usunięcia tych kolizji,</w:t>
      </w:r>
    </w:p>
    <w:p w14:paraId="63B1AFA7" w14:textId="77777777" w:rsidR="00A30D84" w:rsidRPr="00C1019C" w:rsidRDefault="00A30D84" w:rsidP="008815B7">
      <w:pPr>
        <w:numPr>
          <w:ilvl w:val="0"/>
          <w:numId w:val="55"/>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14:paraId="32AC918E"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 Zakresu przedmiotu umowy w przypadku:</w:t>
      </w:r>
    </w:p>
    <w:p w14:paraId="2158C00A" w14:textId="77777777" w:rsidR="00A30D84" w:rsidRPr="00C1019C" w:rsidRDefault="00A30D84" w:rsidP="008815B7">
      <w:pPr>
        <w:numPr>
          <w:ilvl w:val="0"/>
          <w:numId w:val="5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14:paraId="64CC1619" w14:textId="77777777" w:rsidR="00A30D84" w:rsidRPr="00C1019C" w:rsidRDefault="00A30D84" w:rsidP="008815B7">
      <w:pPr>
        <w:numPr>
          <w:ilvl w:val="0"/>
          <w:numId w:val="5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rezygnacji przez Zamawiającego z wykonania części przedmiotu umowy w razie uznania ich wykonania za zbędne, czego nie można było wcześniej przewidzieć, </w:t>
      </w:r>
    </w:p>
    <w:p w14:paraId="0478AE74" w14:textId="77777777" w:rsidR="00A30D84" w:rsidRPr="00C1019C" w:rsidRDefault="00A30D84" w:rsidP="008815B7">
      <w:pPr>
        <w:numPr>
          <w:ilvl w:val="0"/>
          <w:numId w:val="5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wykonania nieprzewidzianych robót niezbędnych do realizacji przedmiotu umowy.</w:t>
      </w:r>
    </w:p>
    <w:p w14:paraId="24C944CD"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wysokości wynagrodzenia – w przypadku zmiany wysokości podatku VAT, w stopniu i terminie odpowiadającym tym zmianom i/lub wystąpienia okoliczności wskazanych w ust. 2 niniejszego paragrafu.</w:t>
      </w:r>
    </w:p>
    <w:p w14:paraId="586129D6"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kierownika budowy lub robót w przypadkach dopuszczonych przez Prawo budowlane i na wniosek Wykonawcy, pod warunkiem, że osoba (osoby) wskazana do przejęcia obowiązków kierownika, będzie posiadała przygotowanie co najmniej równe osobie dotychczas pełniącej tę funkcję oraz będzie spełniała wymogi określone w specyfikacji istotnych warunków zamówienia.</w:t>
      </w:r>
    </w:p>
    <w:p w14:paraId="228EEDE1"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inspektora nadzoru w przypadkach dopuszczonych przez Prawo budowlane, w wyniku zmian organizacyjnych Zamawiającego.</w:t>
      </w:r>
    </w:p>
    <w:p w14:paraId="6048A33C"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Zamiany lub wprowadzenia nowych podwykonawców pod warunkiem uzyskania zgody  Zamawiającego, na zasadach określonych w Istotnych Warunkach Umowy.</w:t>
      </w:r>
    </w:p>
    <w:p w14:paraId="5DAB0E1C"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formy zabezpieczenia na wniosek Wykonawcy, zgodnie z Prawem zamówień publicznych, pod warunkiem zachowania ciągłości zabezpieczenia i bez zmniejszenia jego wartości.</w:t>
      </w:r>
    </w:p>
    <w:p w14:paraId="064935CC" w14:textId="77777777" w:rsidR="00A30D84" w:rsidRPr="00C1019C" w:rsidRDefault="00A30D84" w:rsidP="00772278">
      <w:pPr>
        <w:numPr>
          <w:ilvl w:val="0"/>
          <w:numId w:val="5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danych Wykonawcy np. zmiana siedziby, adresu, nazwy (bez zmiany samego Wykonawcy). </w:t>
      </w:r>
    </w:p>
    <w:p w14:paraId="6B36AB5D" w14:textId="59C8E5F2" w:rsidR="00A30D84" w:rsidRPr="002B6169" w:rsidRDefault="00A30D84" w:rsidP="002B6169">
      <w:pPr>
        <w:pStyle w:val="Akapitzlist"/>
        <w:numPr>
          <w:ilvl w:val="0"/>
          <w:numId w:val="45"/>
        </w:numPr>
        <w:tabs>
          <w:tab w:val="left" w:pos="369"/>
          <w:tab w:val="left" w:pos="1476"/>
          <w:tab w:val="left" w:pos="1647"/>
          <w:tab w:val="left" w:pos="1689"/>
          <w:tab w:val="left" w:pos="2022"/>
        </w:tabs>
        <w:suppressAutoHyphens/>
        <w:spacing w:before="57" w:after="0" w:line="276" w:lineRule="auto"/>
        <w:jc w:val="left"/>
        <w:rPr>
          <w:rFonts w:ascii="Arial" w:eastAsia="Calibri" w:hAnsi="Arial" w:cs="Arial"/>
          <w:color w:val="auto"/>
          <w:sz w:val="22"/>
          <w:lang w:eastAsia="en-US"/>
        </w:rPr>
      </w:pPr>
      <w:r w:rsidRPr="002B6169">
        <w:rPr>
          <w:rFonts w:ascii="Arial" w:eastAsia="Calibri" w:hAnsi="Arial" w:cs="Arial"/>
          <w:color w:val="auto"/>
          <w:sz w:val="22"/>
          <w:lang w:eastAsia="en-US"/>
        </w:rPr>
        <w:t>W przedstawionych w ust. 2 pkt 1) przypadkach wystąpienia opóźnień Strony ustalą nowe terminy, z tym że maksymalny okres przesunięcia terminu zakończenia realizacji przedmiotu umowy równy będzie uzasadnionemu okresowi przerwy lub postoju.</w:t>
      </w:r>
    </w:p>
    <w:p w14:paraId="02B44BB4" w14:textId="77777777" w:rsidR="002B6169" w:rsidRPr="002B6169" w:rsidRDefault="002B6169" w:rsidP="002B6169">
      <w:pPr>
        <w:pStyle w:val="Akapitzlist"/>
        <w:tabs>
          <w:tab w:val="left" w:pos="369"/>
          <w:tab w:val="left" w:pos="1476"/>
          <w:tab w:val="left" w:pos="1647"/>
          <w:tab w:val="left" w:pos="1689"/>
          <w:tab w:val="left" w:pos="2022"/>
        </w:tabs>
        <w:suppressAutoHyphens/>
        <w:spacing w:before="57" w:after="0" w:line="276" w:lineRule="auto"/>
        <w:ind w:left="360" w:firstLine="0"/>
        <w:jc w:val="left"/>
        <w:rPr>
          <w:rFonts w:ascii="Arial" w:eastAsia="Calibri" w:hAnsi="Arial" w:cs="Arial"/>
          <w:color w:val="auto"/>
          <w:sz w:val="22"/>
          <w:lang w:eastAsia="en-US"/>
        </w:rPr>
      </w:pPr>
    </w:p>
    <w:p w14:paraId="2B58F331" w14:textId="77777777"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17</w:t>
      </w:r>
    </w:p>
    <w:p w14:paraId="0E766191" w14:textId="77777777" w:rsidR="00A30D84" w:rsidRPr="00C1019C" w:rsidRDefault="00A30D84" w:rsidP="00C1019C">
      <w:pPr>
        <w:spacing w:before="57" w:after="0" w:line="276" w:lineRule="auto"/>
        <w:ind w:left="284"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PRAWA AUTORSKIE I WYNALAZCZE</w:t>
      </w:r>
    </w:p>
    <w:p w14:paraId="6E89A514" w14:textId="77777777" w:rsidR="00A30D84" w:rsidRPr="00C1019C" w:rsidRDefault="00A30D84" w:rsidP="006467C0">
      <w:pPr>
        <w:tabs>
          <w:tab w:val="left" w:pos="1440"/>
          <w:tab w:val="left" w:pos="1620"/>
        </w:tabs>
        <w:suppressAutoHyphens/>
        <w:spacing w:before="57" w:after="0" w:line="276" w:lineRule="auto"/>
        <w:ind w:left="0" w:right="13" w:firstLine="0"/>
        <w:rPr>
          <w:rFonts w:ascii="Arial" w:eastAsia="Calibri" w:hAnsi="Arial" w:cs="Arial"/>
          <w:color w:val="auto"/>
          <w:sz w:val="22"/>
          <w:lang w:eastAsia="en-US"/>
        </w:rPr>
      </w:pPr>
      <w:r w:rsidRPr="00C1019C">
        <w:rPr>
          <w:rFonts w:ascii="Arial" w:eastAsia="Calibri" w:hAnsi="Arial" w:cs="Arial"/>
          <w:color w:val="auto"/>
          <w:sz w:val="22"/>
          <w:lang w:eastAsia="en-US"/>
        </w:rPr>
        <w:t>Jeżeli normalne używanie przedmiotu umowy wymagać będzie korzystania z należących do osób trzecich praw na dobrach niematerialnych, a w szczególności z praw autorskich, patentów, wzorów użytkowych, wzorów zdobniczych, wzorów przemysłowych lub znaków towarowych Wykonawca zobowiązuje się przyjąć na siebie odpowiedzialność z tytułu wszelkich roszczeń, z jakimi osoby trzecie wystąpią przeciwko Zamawiającemu w związku z korzystaniem przez niego z tych praw w odniesieniu do przedmiotu umowy.</w:t>
      </w:r>
    </w:p>
    <w:p w14:paraId="33F20448" w14:textId="77777777" w:rsidR="003B6E84" w:rsidRDefault="003B6E84" w:rsidP="001E6F01">
      <w:pPr>
        <w:spacing w:before="57" w:after="0" w:line="240" w:lineRule="auto"/>
        <w:ind w:left="0" w:firstLine="0"/>
        <w:rPr>
          <w:rFonts w:ascii="Arial" w:hAnsi="Arial" w:cs="Arial"/>
          <w:b/>
          <w:bCs/>
          <w:color w:val="auto"/>
          <w:sz w:val="22"/>
        </w:rPr>
      </w:pPr>
    </w:p>
    <w:p w14:paraId="5419386D" w14:textId="2B9FFE78"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18</w:t>
      </w:r>
    </w:p>
    <w:p w14:paraId="66968ACE" w14:textId="77777777" w:rsidR="00A30D84" w:rsidRPr="00C1019C" w:rsidRDefault="00A30D84" w:rsidP="00C1019C">
      <w:pPr>
        <w:spacing w:before="57" w:after="0" w:line="276" w:lineRule="auto"/>
        <w:ind w:left="284"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PRZEPISY OBOWIĄZUJĄCE I SPORY</w:t>
      </w:r>
    </w:p>
    <w:p w14:paraId="3857FF8A"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W sprawach nieuregulowanych niniejszą umową mają zastosowanie odpowiednie przepisy Kodeksu Cywilnego, ustawy z dnia 27 kwietnia 2001 r. Prawo ochrony środowiska, ustawy z dnia 16 kwietnia 2004 r. o wyrobach budowlanych, ustawy z dnia 7 lipca 1994 r. Prawo budowlane, ustawy z 14 grudnia 2012 r. o odpadach oraz ustawy z dnia </w:t>
      </w:r>
      <w:r w:rsidR="002E3C47">
        <w:rPr>
          <w:rFonts w:ascii="Arial" w:eastAsia="Calibri" w:hAnsi="Arial" w:cs="Arial"/>
          <w:color w:val="auto"/>
          <w:sz w:val="22"/>
          <w:lang w:eastAsia="en-US"/>
        </w:rPr>
        <w:t>11</w:t>
      </w:r>
      <w:r w:rsidRPr="00C1019C">
        <w:rPr>
          <w:rFonts w:ascii="Arial" w:eastAsia="Calibri" w:hAnsi="Arial" w:cs="Arial"/>
          <w:color w:val="auto"/>
          <w:sz w:val="22"/>
          <w:lang w:eastAsia="en-US"/>
        </w:rPr>
        <w:t xml:space="preserve"> </w:t>
      </w:r>
      <w:r w:rsidR="002E3C47">
        <w:rPr>
          <w:rFonts w:ascii="Arial" w:eastAsia="Calibri" w:hAnsi="Arial" w:cs="Arial"/>
          <w:color w:val="auto"/>
          <w:sz w:val="22"/>
          <w:lang w:eastAsia="en-US"/>
        </w:rPr>
        <w:t>września</w:t>
      </w:r>
      <w:r w:rsidRPr="00C1019C">
        <w:rPr>
          <w:rFonts w:ascii="Arial" w:eastAsia="Calibri" w:hAnsi="Arial" w:cs="Arial"/>
          <w:color w:val="auto"/>
          <w:sz w:val="22"/>
          <w:lang w:eastAsia="en-US"/>
        </w:rPr>
        <w:t xml:space="preserve"> 20</w:t>
      </w:r>
      <w:r w:rsidR="002E3C47">
        <w:rPr>
          <w:rFonts w:ascii="Arial" w:eastAsia="Calibri" w:hAnsi="Arial" w:cs="Arial"/>
          <w:color w:val="auto"/>
          <w:sz w:val="22"/>
          <w:lang w:eastAsia="en-US"/>
        </w:rPr>
        <w:t>19</w:t>
      </w:r>
      <w:r w:rsidRPr="00C1019C">
        <w:rPr>
          <w:rFonts w:ascii="Arial" w:eastAsia="Calibri" w:hAnsi="Arial" w:cs="Arial"/>
          <w:color w:val="auto"/>
          <w:sz w:val="22"/>
          <w:lang w:eastAsia="en-US"/>
        </w:rPr>
        <w:t xml:space="preserve"> r. Prawo zamówień publicznych. </w:t>
      </w:r>
    </w:p>
    <w:p w14:paraId="22F330E5"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Nieważność jakiegokolwiek z postanowień umowy nie wpływa na skuteczność pozostałych postanowień. Strony zastąpią to postanowienie innym – takim, które zostałoby ustalone, gdyby strony wiedziały o nieważności postanowienia uzgodnionego.</w:t>
      </w:r>
    </w:p>
    <w:p w14:paraId="66A779E9"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Spory mogące wyniknąć w trakcie realizacji umowy, rozstrzygane będą polubownie lub, gdy do porozumienia nie dojdzie w terminie 14 dni od dnia zaistnienia sporu, przez sąd właściwy dla siedziby Zamawiającego.</w:t>
      </w:r>
    </w:p>
    <w:p w14:paraId="41FCCCBE" w14:textId="77777777" w:rsidR="00A30D84" w:rsidRPr="00C1019C" w:rsidRDefault="00A30D84" w:rsidP="006467C0">
      <w:pPr>
        <w:numPr>
          <w:ilvl w:val="0"/>
          <w:numId w:val="49"/>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W przypadku zmiany uregulowań prawnych rzutujących na realizację niniejszej umowy sporządzony zostanie odpowiedni aneks, po uprzednich negocjacjach, uwzględniający skutki wynikające z tej zmiany.</w:t>
      </w:r>
    </w:p>
    <w:p w14:paraId="20DAE253" w14:textId="77777777" w:rsidR="002B6169" w:rsidRPr="00C1019C" w:rsidRDefault="002B6169" w:rsidP="002D7DF6">
      <w:pPr>
        <w:spacing w:before="57" w:after="0" w:line="240" w:lineRule="auto"/>
        <w:ind w:left="0" w:firstLine="0"/>
        <w:rPr>
          <w:rFonts w:ascii="Arial" w:hAnsi="Arial" w:cs="Arial"/>
          <w:b/>
          <w:bCs/>
          <w:color w:val="auto"/>
          <w:sz w:val="22"/>
        </w:rPr>
      </w:pPr>
    </w:p>
    <w:p w14:paraId="3E670922" w14:textId="77777777"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19</w:t>
      </w:r>
    </w:p>
    <w:p w14:paraId="11D63F23" w14:textId="77777777" w:rsidR="00A30D84" w:rsidRPr="00C1019C" w:rsidRDefault="00A30D84" w:rsidP="00C1019C">
      <w:pPr>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POSTANOWIENIA KOŃCOWE</w:t>
      </w:r>
    </w:p>
    <w:p w14:paraId="6340D6C3" w14:textId="77777777" w:rsidR="00A30D84" w:rsidRPr="00C1019C" w:rsidRDefault="00A30D84" w:rsidP="006467C0">
      <w:pPr>
        <w:numPr>
          <w:ilvl w:val="0"/>
          <w:numId w:val="50"/>
        </w:numPr>
        <w:spacing w:before="57" w:after="0" w:line="240" w:lineRule="auto"/>
        <w:rPr>
          <w:rFonts w:ascii="Arial" w:hAnsi="Arial" w:cs="Arial"/>
          <w:color w:val="auto"/>
          <w:sz w:val="22"/>
        </w:rPr>
      </w:pPr>
      <w:r w:rsidRPr="00C1019C">
        <w:rPr>
          <w:rFonts w:ascii="Arial" w:hAnsi="Arial" w:cs="Arial"/>
          <w:color w:val="auto"/>
          <w:sz w:val="22"/>
        </w:rPr>
        <w:t>Każda ze Stron zobowiązana jest niezwłocznie powiadomić drugą Stronę o zmianie nazwy lub adresu. W przypadku braku takiego powiadomienia wszelką korespondencję</w:t>
      </w:r>
      <w:r w:rsidR="006467C0">
        <w:rPr>
          <w:rFonts w:ascii="Arial" w:hAnsi="Arial" w:cs="Arial"/>
          <w:color w:val="auto"/>
          <w:sz w:val="22"/>
        </w:rPr>
        <w:t xml:space="preserve"> wysłaną do Strony określonej w </w:t>
      </w:r>
      <w:r w:rsidRPr="00C1019C">
        <w:rPr>
          <w:rFonts w:ascii="Arial" w:hAnsi="Arial" w:cs="Arial"/>
          <w:color w:val="auto"/>
          <w:sz w:val="22"/>
        </w:rPr>
        <w:t>niniejszej umowie, na adres wskazany w umowie, uważa się za skutecznie doręczoną, z datą pierwszego awiza.</w:t>
      </w:r>
    </w:p>
    <w:p w14:paraId="497BE7C2" w14:textId="77777777" w:rsidR="00A30D84" w:rsidRPr="00C1019C" w:rsidRDefault="00A30D84" w:rsidP="006467C0">
      <w:pPr>
        <w:numPr>
          <w:ilvl w:val="0"/>
          <w:numId w:val="50"/>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Umowę sporządzono w trzech egzemplarzach, dwa dla Zamawiającego, jeden dla Wykonawcy. </w:t>
      </w:r>
    </w:p>
    <w:p w14:paraId="3176CD0D" w14:textId="77777777" w:rsidR="00A30D84" w:rsidRPr="00C1019C" w:rsidRDefault="00A30D84" w:rsidP="006467C0">
      <w:pPr>
        <w:numPr>
          <w:ilvl w:val="0"/>
          <w:numId w:val="50"/>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Umowa wchodzi w życie z dniem jej zawarcia.</w:t>
      </w:r>
    </w:p>
    <w:p w14:paraId="35A541D1" w14:textId="77777777" w:rsidR="00A30D84" w:rsidRPr="00C1019C" w:rsidRDefault="00A30D84" w:rsidP="006467C0">
      <w:pPr>
        <w:numPr>
          <w:ilvl w:val="0"/>
          <w:numId w:val="50"/>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Integralną część niniejszej umowy stanowią załączniki:</w:t>
      </w:r>
    </w:p>
    <w:p w14:paraId="1FDABD74" w14:textId="77777777" w:rsidR="00A30D84" w:rsidRPr="00C1019C" w:rsidRDefault="00A30D84" w:rsidP="006467C0">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1 – Wykaz osób zatrudnionych na umowę o pracę</w:t>
      </w:r>
      <w:r w:rsidRPr="00C1019C">
        <w:rPr>
          <w:rFonts w:ascii="Arial" w:eastAsia="Calibri" w:hAnsi="Arial" w:cs="Arial"/>
          <w:color w:val="auto"/>
          <w:sz w:val="22"/>
          <w:highlight w:val="yellow"/>
          <w:lang w:eastAsia="en-US"/>
        </w:rPr>
        <w:t xml:space="preserve"> </w:t>
      </w:r>
    </w:p>
    <w:p w14:paraId="25A2CC68" w14:textId="77777777" w:rsidR="00A30D84" w:rsidRPr="00C1019C" w:rsidRDefault="00A30D84" w:rsidP="006467C0">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2 – Dokumentacja projektowa</w:t>
      </w:r>
    </w:p>
    <w:p w14:paraId="71886D46" w14:textId="77777777" w:rsidR="00A30D84" w:rsidRPr="00C1019C" w:rsidRDefault="00A30D84" w:rsidP="006467C0">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3 – Kopia polisy ubezpieczeniowej Wykonawcy</w:t>
      </w:r>
    </w:p>
    <w:p w14:paraId="1A5A0A13" w14:textId="25F4F3BC" w:rsidR="00A30D84" w:rsidRPr="00C56566" w:rsidRDefault="00A30D84" w:rsidP="00C56566">
      <w:pPr>
        <w:numPr>
          <w:ilvl w:val="0"/>
          <w:numId w:val="6"/>
        </w:numPr>
        <w:tabs>
          <w:tab w:val="left" w:pos="720"/>
          <w:tab w:val="left" w:pos="2880"/>
          <w:tab w:val="left" w:pos="378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4 – Obowiązki Koordynatora ds. Bhp</w:t>
      </w:r>
    </w:p>
    <w:p w14:paraId="0B412B76" w14:textId="71035432" w:rsidR="00A30D84" w:rsidRDefault="00A30D84" w:rsidP="00C97D05">
      <w:pPr>
        <w:tabs>
          <w:tab w:val="left" w:pos="2880"/>
          <w:tab w:val="left" w:pos="3780"/>
        </w:tabs>
        <w:suppressAutoHyphens/>
        <w:spacing w:before="57" w:after="0" w:line="240" w:lineRule="auto"/>
        <w:ind w:right="-28"/>
        <w:jc w:val="left"/>
        <w:rPr>
          <w:rFonts w:ascii="Arial" w:eastAsia="Calibri" w:hAnsi="Arial" w:cs="Arial"/>
          <w:color w:val="auto"/>
          <w:sz w:val="22"/>
          <w:lang w:eastAsia="en-US"/>
        </w:rPr>
      </w:pPr>
    </w:p>
    <w:p w14:paraId="5E2CF5F4"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p>
    <w:p w14:paraId="7DE4724B" w14:textId="77777777"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p>
    <w:p w14:paraId="4001B396" w14:textId="77777777" w:rsidR="00A30D84" w:rsidRPr="00C1019C" w:rsidRDefault="00A30D84" w:rsidP="00C1019C">
      <w:pPr>
        <w:autoSpaceDE w:val="0"/>
        <w:spacing w:before="57" w:after="0"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ZAMAWIAJĄCY</w:t>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t>WYKONAWCA</w:t>
      </w:r>
    </w:p>
    <w:p w14:paraId="461FCF53" w14:textId="77777777" w:rsidR="00B64E4B" w:rsidRDefault="00B64E4B" w:rsidP="00733B3E">
      <w:pPr>
        <w:spacing w:before="57" w:after="0" w:line="276" w:lineRule="auto"/>
        <w:ind w:left="0" w:firstLine="0"/>
        <w:jc w:val="left"/>
        <w:rPr>
          <w:rFonts w:ascii="Arial" w:eastAsia="Calibri" w:hAnsi="Arial" w:cs="Arial"/>
          <w:b/>
          <w:bCs/>
          <w:color w:val="auto"/>
          <w:sz w:val="22"/>
          <w:lang w:eastAsia="en-US"/>
        </w:rPr>
      </w:pPr>
    </w:p>
    <w:p w14:paraId="4D618396" w14:textId="77777777" w:rsidR="00B64E4B" w:rsidRPr="00C1019C" w:rsidRDefault="00B64E4B" w:rsidP="00C1019C">
      <w:pPr>
        <w:spacing w:before="57" w:after="0" w:line="276" w:lineRule="auto"/>
        <w:ind w:left="284" w:firstLine="0"/>
        <w:jc w:val="left"/>
        <w:rPr>
          <w:rFonts w:ascii="Arial" w:eastAsia="Calibri" w:hAnsi="Arial" w:cs="Arial"/>
          <w:b/>
          <w:bCs/>
          <w:color w:val="auto"/>
          <w:sz w:val="22"/>
          <w:lang w:eastAsia="en-US"/>
        </w:rPr>
      </w:pPr>
    </w:p>
    <w:p w14:paraId="3101E291" w14:textId="77777777" w:rsidR="00A30D84" w:rsidRPr="00C1019C" w:rsidRDefault="00A30D84" w:rsidP="00C1019C">
      <w:pPr>
        <w:spacing w:before="57" w:after="0" w:line="276" w:lineRule="auto"/>
        <w:ind w:left="284" w:firstLine="0"/>
        <w:jc w:val="left"/>
        <w:rPr>
          <w:rFonts w:ascii="Arial" w:eastAsia="Calibri" w:hAnsi="Arial" w:cs="Arial"/>
          <w:b/>
          <w:bCs/>
          <w:color w:val="auto"/>
          <w:sz w:val="22"/>
          <w:lang w:eastAsia="en-US"/>
        </w:rPr>
      </w:pPr>
    </w:p>
    <w:p w14:paraId="305D9CAF" w14:textId="77777777" w:rsidR="00A30D84" w:rsidRPr="00C1019C" w:rsidRDefault="00A30D84" w:rsidP="00C1019C">
      <w:pPr>
        <w:spacing w:before="57" w:after="0" w:line="276" w:lineRule="auto"/>
        <w:ind w:left="0" w:firstLine="0"/>
        <w:jc w:val="left"/>
        <w:rPr>
          <w:rFonts w:ascii="Arial" w:eastAsia="Calibri" w:hAnsi="Arial" w:cs="Arial"/>
          <w:color w:val="auto"/>
          <w:sz w:val="22"/>
          <w:lang w:eastAsia="en-US"/>
        </w:rPr>
      </w:pPr>
      <w:r w:rsidRPr="00C1019C">
        <w:rPr>
          <w:rFonts w:ascii="Arial" w:eastAsia="Calibri" w:hAnsi="Arial" w:cs="Arial"/>
          <w:b/>
          <w:bCs/>
          <w:color w:val="auto"/>
          <w:sz w:val="22"/>
          <w:lang w:eastAsia="en-US"/>
        </w:rPr>
        <w:t>KONTRASYGNATA SKARBNIKA</w:t>
      </w:r>
    </w:p>
    <w:p w14:paraId="1250AE68" w14:textId="77777777" w:rsidR="00A30D84" w:rsidRPr="00C1019C" w:rsidRDefault="00A30D84" w:rsidP="00C1019C">
      <w:pPr>
        <w:spacing w:after="200" w:line="276" w:lineRule="auto"/>
        <w:ind w:left="0" w:firstLine="0"/>
        <w:jc w:val="left"/>
        <w:rPr>
          <w:rFonts w:ascii="Arial" w:eastAsia="Calibri" w:hAnsi="Arial" w:cs="Arial"/>
          <w:color w:val="auto"/>
          <w:sz w:val="22"/>
          <w:lang w:eastAsia="en-US"/>
        </w:rPr>
      </w:pPr>
    </w:p>
    <w:p w14:paraId="3C3F948A" w14:textId="77777777" w:rsidR="00FE72BC" w:rsidRPr="00C1019C" w:rsidRDefault="00FE72BC" w:rsidP="00C1019C">
      <w:pPr>
        <w:ind w:firstLine="0"/>
        <w:rPr>
          <w:rFonts w:ascii="Arial" w:hAnsi="Arial" w:cs="Arial"/>
        </w:rPr>
      </w:pPr>
    </w:p>
    <w:sectPr w:rsidR="00FE72BC" w:rsidRPr="00C1019C" w:rsidSect="00137891">
      <w:headerReference w:type="even" r:id="rId8"/>
      <w:headerReference w:type="default" r:id="rId9"/>
      <w:footerReference w:type="even" r:id="rId10"/>
      <w:footerReference w:type="default" r:id="rId11"/>
      <w:headerReference w:type="first" r:id="rId12"/>
      <w:footerReference w:type="first" r:id="rId13"/>
      <w:pgSz w:w="11906" w:h="16838"/>
      <w:pgMar w:top="1543" w:right="917" w:bottom="1276" w:left="852" w:header="284"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10A8B" w14:textId="77777777" w:rsidR="009D5DF6" w:rsidRDefault="009D5DF6">
      <w:pPr>
        <w:spacing w:after="0" w:line="240" w:lineRule="auto"/>
      </w:pPr>
      <w:r>
        <w:separator/>
      </w:r>
    </w:p>
  </w:endnote>
  <w:endnote w:type="continuationSeparator" w:id="0">
    <w:p w14:paraId="2DAA9BBD" w14:textId="77777777" w:rsidR="009D5DF6" w:rsidRDefault="009D5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Mincho"/>
    <w:charset w:val="8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141D9" w14:textId="77777777" w:rsidR="00053516" w:rsidRDefault="00053516">
    <w:pPr>
      <w:spacing w:line="259" w:lineRule="auto"/>
      <w:ind w:left="0" w:right="817" w:firstLine="0"/>
      <w:jc w:val="right"/>
    </w:pPr>
    <w:r>
      <w:rPr>
        <w:sz w:val="20"/>
      </w:rPr>
      <w:t xml:space="preserve">_______________________________________________________________________________________________ </w:t>
    </w:r>
  </w:p>
  <w:p w14:paraId="0D47E99E" w14:textId="77777777" w:rsidR="00053516" w:rsidRDefault="00053516">
    <w:pPr>
      <w:spacing w:after="28" w:line="259" w:lineRule="auto"/>
      <w:ind w:left="1913" w:firstLine="0"/>
      <w:jc w:val="left"/>
    </w:pPr>
    <w:r>
      <w:rPr>
        <w:sz w:val="20"/>
      </w:rPr>
      <w:t xml:space="preserve">Przebudowa drogi wojewódzkiej nr 524 na odcinku Brachlewo – </w:t>
    </w:r>
    <w:proofErr w:type="spellStart"/>
    <w:r>
      <w:rPr>
        <w:sz w:val="20"/>
      </w:rPr>
      <w:t>Licze</w:t>
    </w:r>
    <w:proofErr w:type="spellEnd"/>
    <w:r>
      <w:rPr>
        <w:sz w:val="20"/>
      </w:rPr>
      <w:t xml:space="preserve">  </w:t>
    </w:r>
  </w:p>
  <w:p w14:paraId="1ADA0654" w14:textId="77777777" w:rsidR="00053516" w:rsidRDefault="00053516">
    <w:pPr>
      <w:spacing w:after="27" w:line="259" w:lineRule="auto"/>
      <w:ind w:left="0" w:right="801" w:firstLine="0"/>
      <w:jc w:val="center"/>
    </w:pPr>
    <w:r>
      <w:rPr>
        <w:sz w:val="20"/>
      </w:rPr>
      <w:t xml:space="preserve">ODCINEK 1 – od km 0+000,00 do km 1+902,19 </w:t>
    </w:r>
  </w:p>
  <w:p w14:paraId="39317346" w14:textId="77777777" w:rsidR="00053516" w:rsidRDefault="00053516">
    <w:pPr>
      <w:spacing w:after="0" w:line="259" w:lineRule="auto"/>
      <w:ind w:left="0" w:right="75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39200518" w14:textId="77777777" w:rsidR="00053516" w:rsidRDefault="00053516">
    <w:pPr>
      <w:spacing w:after="0" w:line="259" w:lineRule="auto"/>
      <w:ind w:left="0" w:right="702" w:firstLine="0"/>
      <w:jc w:val="center"/>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9458964"/>
      <w:docPartObj>
        <w:docPartGallery w:val="Page Numbers (Bottom of Page)"/>
        <w:docPartUnique/>
      </w:docPartObj>
    </w:sdtPr>
    <w:sdtEndPr>
      <w:rPr>
        <w:rFonts w:ascii="Arial" w:hAnsi="Arial" w:cs="Arial"/>
        <w:i/>
      </w:rPr>
    </w:sdtEndPr>
    <w:sdtContent>
      <w:p w14:paraId="468695F0" w14:textId="77777777" w:rsidR="00C865CA" w:rsidRPr="00C865CA" w:rsidRDefault="00C865CA" w:rsidP="00C865CA">
        <w:pPr>
          <w:pStyle w:val="Stopka"/>
          <w:jc w:val="center"/>
        </w:pPr>
        <w:r w:rsidRPr="00C865CA">
          <w:t>Fundusze Europejskie dla Pomorza 2021-2027</w:t>
        </w:r>
      </w:p>
      <w:p w14:paraId="187546CA" w14:textId="3432FB8B" w:rsidR="00D814AC" w:rsidRPr="00D814AC" w:rsidRDefault="00D814AC">
        <w:pPr>
          <w:pStyle w:val="Stopka"/>
          <w:jc w:val="right"/>
          <w:rPr>
            <w:rFonts w:ascii="Arial" w:hAnsi="Arial" w:cs="Arial"/>
            <w:i/>
          </w:rPr>
        </w:pPr>
        <w:r w:rsidRPr="00D814AC">
          <w:rPr>
            <w:rFonts w:ascii="Arial" w:hAnsi="Arial" w:cs="Arial"/>
            <w:i/>
          </w:rPr>
          <w:fldChar w:fldCharType="begin"/>
        </w:r>
        <w:r w:rsidRPr="00D814AC">
          <w:rPr>
            <w:rFonts w:ascii="Arial" w:hAnsi="Arial" w:cs="Arial"/>
            <w:i/>
          </w:rPr>
          <w:instrText>PAGE   \* MERGEFORMAT</w:instrText>
        </w:r>
        <w:r w:rsidRPr="00D814AC">
          <w:rPr>
            <w:rFonts w:ascii="Arial" w:hAnsi="Arial" w:cs="Arial"/>
            <w:i/>
          </w:rPr>
          <w:fldChar w:fldCharType="separate"/>
        </w:r>
        <w:r w:rsidR="002B6169">
          <w:rPr>
            <w:rFonts w:ascii="Arial" w:hAnsi="Arial" w:cs="Arial"/>
            <w:i/>
            <w:noProof/>
          </w:rPr>
          <w:t>19</w:t>
        </w:r>
        <w:r w:rsidRPr="00D814AC">
          <w:rPr>
            <w:rFonts w:ascii="Arial" w:hAnsi="Arial" w:cs="Arial"/>
            <w:i/>
          </w:rPr>
          <w:fldChar w:fldCharType="end"/>
        </w:r>
      </w:p>
    </w:sdtContent>
  </w:sdt>
  <w:p w14:paraId="662976D1" w14:textId="77777777" w:rsidR="00D814AC" w:rsidRDefault="00D814A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DA5F" w14:textId="77777777" w:rsidR="00053516" w:rsidRDefault="00053516">
    <w:pPr>
      <w:spacing w:line="259" w:lineRule="auto"/>
      <w:ind w:left="0" w:right="817" w:firstLine="0"/>
      <w:jc w:val="right"/>
    </w:pPr>
    <w:r>
      <w:rPr>
        <w:sz w:val="20"/>
      </w:rPr>
      <w:t xml:space="preserve">_______________________________________________________________________________________________ </w:t>
    </w:r>
  </w:p>
  <w:p w14:paraId="07164429" w14:textId="77777777" w:rsidR="00053516" w:rsidRDefault="00053516">
    <w:pPr>
      <w:spacing w:after="28" w:line="259" w:lineRule="auto"/>
      <w:ind w:left="1913" w:firstLine="0"/>
      <w:jc w:val="left"/>
    </w:pPr>
    <w:r>
      <w:rPr>
        <w:sz w:val="20"/>
      </w:rPr>
      <w:t xml:space="preserve">Przebudowa drogi wojewódzkiej nr 524 na odcinku Brachlewo – </w:t>
    </w:r>
    <w:proofErr w:type="spellStart"/>
    <w:r>
      <w:rPr>
        <w:sz w:val="20"/>
      </w:rPr>
      <w:t>Licze</w:t>
    </w:r>
    <w:proofErr w:type="spellEnd"/>
    <w:r>
      <w:rPr>
        <w:sz w:val="20"/>
      </w:rPr>
      <w:t xml:space="preserve">  </w:t>
    </w:r>
  </w:p>
  <w:p w14:paraId="7C417D9B" w14:textId="77777777" w:rsidR="00053516" w:rsidRDefault="00053516">
    <w:pPr>
      <w:spacing w:after="27" w:line="259" w:lineRule="auto"/>
      <w:ind w:left="0" w:right="801" w:firstLine="0"/>
      <w:jc w:val="center"/>
    </w:pPr>
    <w:r>
      <w:rPr>
        <w:sz w:val="20"/>
      </w:rPr>
      <w:t xml:space="preserve">ODCINEK 1 – od km 0+000,00 do km 1+902,19 </w:t>
    </w:r>
  </w:p>
  <w:p w14:paraId="777CA3A8" w14:textId="77777777" w:rsidR="00053516" w:rsidRDefault="00053516">
    <w:pPr>
      <w:spacing w:after="0" w:line="259" w:lineRule="auto"/>
      <w:ind w:left="0" w:right="75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39F6A15" w14:textId="77777777" w:rsidR="00053516" w:rsidRDefault="00053516">
    <w:pPr>
      <w:spacing w:after="0" w:line="259" w:lineRule="auto"/>
      <w:ind w:left="0" w:right="702" w:firstLine="0"/>
      <w:jc w:val="center"/>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42B97" w14:textId="77777777" w:rsidR="009D5DF6" w:rsidRDefault="009D5DF6">
      <w:pPr>
        <w:spacing w:after="0" w:line="240" w:lineRule="auto"/>
      </w:pPr>
      <w:r>
        <w:separator/>
      </w:r>
    </w:p>
  </w:footnote>
  <w:footnote w:type="continuationSeparator" w:id="0">
    <w:p w14:paraId="6EF40149" w14:textId="77777777" w:rsidR="009D5DF6" w:rsidRDefault="009D5DF6">
      <w:pPr>
        <w:spacing w:after="0" w:line="240" w:lineRule="auto"/>
      </w:pPr>
      <w:r>
        <w:continuationSeparator/>
      </w:r>
    </w:p>
  </w:footnote>
  <w:footnote w:id="1">
    <w:p w14:paraId="4B93EA7A" w14:textId="77777777" w:rsidR="00232C41" w:rsidRDefault="00232C41" w:rsidP="00232C41">
      <w:pPr>
        <w:pStyle w:val="Tekstprzypisudolnego"/>
        <w:ind w:left="142" w:hanging="142"/>
      </w:pPr>
      <w:r>
        <w:rPr>
          <w:rStyle w:val="Odwoanieprzypisudolnego"/>
        </w:rPr>
        <w:footnoteRef/>
      </w:r>
      <w:r>
        <w:t xml:space="preserve"> </w:t>
      </w:r>
      <w:r>
        <w:rPr>
          <w:i/>
          <w:iCs/>
        </w:rPr>
        <w:t>Zamawiający zastrzega sobie prawo do dostosowania treści umowy do treści wybranej oferty i wybranego odpowiednio zadania</w:t>
      </w:r>
    </w:p>
  </w:footnote>
  <w:footnote w:id="2">
    <w:p w14:paraId="38FA4378" w14:textId="77777777" w:rsidR="00B616A9" w:rsidRDefault="00B616A9" w:rsidP="00B616A9">
      <w:pPr>
        <w:pStyle w:val="Tekstpodstawowywcity"/>
        <w:tabs>
          <w:tab w:val="left" w:pos="469"/>
          <w:tab w:val="left" w:pos="667"/>
        </w:tabs>
        <w:spacing w:after="0" w:line="240" w:lineRule="auto"/>
        <w:ind w:left="25" w:hanging="25"/>
      </w:pPr>
      <w:r w:rsidRPr="001E4A15">
        <w:rPr>
          <w:rStyle w:val="Znakiprzypiswdolnych"/>
          <w:vertAlign w:val="superscript"/>
        </w:rPr>
        <w:footnoteRef/>
      </w:r>
      <w:r>
        <w:rPr>
          <w:i/>
          <w:iCs/>
          <w:sz w:val="20"/>
          <w:szCs w:val="20"/>
        </w:rPr>
        <w:t xml:space="preserve"> Forma zabezpieczenia musi być zgodna z zapisami SWZ</w:t>
      </w:r>
    </w:p>
  </w:footnote>
  <w:footnote w:id="3">
    <w:p w14:paraId="38190AA0" w14:textId="77777777" w:rsidR="00DD374D" w:rsidRDefault="00DD374D" w:rsidP="00DD374D">
      <w:pPr>
        <w:pStyle w:val="Tekstprzypisudolnego"/>
      </w:pPr>
      <w:r>
        <w:rPr>
          <w:rStyle w:val="Znakiprzypiswdolnych"/>
          <w:i/>
          <w:iCs/>
        </w:rPr>
        <w:footnoteRef/>
      </w:r>
      <w:r>
        <w:rPr>
          <w:i/>
          <w:iCs/>
        </w:rPr>
        <w:t xml:space="preserve"> Zapis zostanie odpowiednio zmodyfikowany po wyborze oferty</w:t>
      </w:r>
    </w:p>
  </w:footnote>
  <w:footnote w:id="4">
    <w:p w14:paraId="33B9610F" w14:textId="77777777" w:rsidR="00A30D84" w:rsidRDefault="00A30D84" w:rsidP="005612AE">
      <w:pPr>
        <w:pStyle w:val="Tekstprzypisudolnego"/>
        <w:ind w:left="426"/>
        <w:rPr>
          <w:i/>
          <w:iCs/>
        </w:rPr>
      </w:pPr>
      <w:r w:rsidRPr="005612AE">
        <w:rPr>
          <w:rStyle w:val="Znakiprzypiswdolnych"/>
          <w:vertAlign w:val="superscript"/>
        </w:rPr>
        <w:footnoteRef/>
      </w:r>
      <w:r>
        <w:rPr>
          <w:i/>
          <w:iCs/>
        </w:rPr>
        <w:t>Art.208 §1 W razie gdy jednocześnie w tym samym miejscu wykonują pracę pracownicy zatrudnieni przez różnych pracodawców, pracodawcy ci mają obowiązek:</w:t>
      </w:r>
    </w:p>
    <w:p w14:paraId="69CD5A7B" w14:textId="77777777" w:rsidR="00A30D84" w:rsidRDefault="00A30D84" w:rsidP="00714306">
      <w:pPr>
        <w:pStyle w:val="Tekstprzypisudolnego"/>
        <w:numPr>
          <w:ilvl w:val="0"/>
          <w:numId w:val="4"/>
        </w:numPr>
        <w:tabs>
          <w:tab w:val="left" w:pos="1440"/>
        </w:tabs>
        <w:suppressAutoHyphens/>
        <w:jc w:val="left"/>
        <w:rPr>
          <w:i/>
          <w:iCs/>
        </w:rPr>
      </w:pPr>
      <w:r>
        <w:rPr>
          <w:i/>
          <w:iCs/>
        </w:rPr>
        <w:t>współpracować ze sobą,</w:t>
      </w:r>
    </w:p>
    <w:p w14:paraId="06151F51" w14:textId="77777777" w:rsidR="00A30D84" w:rsidRDefault="00A30D84" w:rsidP="00714306">
      <w:pPr>
        <w:pStyle w:val="Tekstprzypisudolnego"/>
        <w:numPr>
          <w:ilvl w:val="0"/>
          <w:numId w:val="4"/>
        </w:numPr>
        <w:tabs>
          <w:tab w:val="left" w:pos="1440"/>
        </w:tabs>
        <w:suppressAutoHyphens/>
        <w:rPr>
          <w:i/>
          <w:iCs/>
        </w:rPr>
      </w:pPr>
      <w:r>
        <w:rPr>
          <w:i/>
          <w:iCs/>
        </w:rPr>
        <w:t>wyznaczyć koordynatora sprawującego nadzór nad bezpieczeństwem i higieną pracy wszystkich pracowników zatrudnionych w tym samym miejscu,</w:t>
      </w:r>
    </w:p>
    <w:p w14:paraId="735F18DA" w14:textId="77777777" w:rsidR="00A30D84" w:rsidRDefault="00A30D84" w:rsidP="00714306">
      <w:pPr>
        <w:pStyle w:val="Tekstprzypisudolnego"/>
        <w:numPr>
          <w:ilvl w:val="0"/>
          <w:numId w:val="4"/>
        </w:numPr>
        <w:tabs>
          <w:tab w:val="left" w:pos="1440"/>
        </w:tabs>
        <w:suppressAutoHyphens/>
      </w:pPr>
      <w:r>
        <w:rPr>
          <w:i/>
          <w:iCs/>
        </w:rPr>
        <w:t>ustalić zasady współdziałania uwzględniające sposoby postępowania w przypadku wystąpienia zagrożeń dla zdrowia lub życia pracowników.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8F47" w14:textId="77777777" w:rsidR="00053516" w:rsidRDefault="00053516">
    <w:pPr>
      <w:spacing w:after="0" w:line="259" w:lineRule="auto"/>
      <w:ind w:left="0" w:right="1335" w:firstLine="0"/>
      <w:jc w:val="center"/>
    </w:pPr>
    <w:r>
      <w:rPr>
        <w:sz w:val="20"/>
        <w:u w:val="single" w:color="000000"/>
      </w:rPr>
      <w:t>Zarząd Dróg Wojewódzkich w Gdańsku                                                                              19/DZS/2018/PN/WRI</w:t>
    </w:r>
    <w:r>
      <w:rPr>
        <w:sz w:val="20"/>
      </w:rPr>
      <w:t xml:space="preserve"> </w:t>
    </w:r>
  </w:p>
  <w:p w14:paraId="645164F1" w14:textId="77777777" w:rsidR="00053516" w:rsidRDefault="00053516">
    <w:pPr>
      <w:spacing w:after="0" w:line="259" w:lineRule="auto"/>
      <w:ind w:left="0" w:firstLine="0"/>
      <w:jc w:val="left"/>
    </w:pPr>
    <w:r>
      <w:rPr>
        <w:sz w:val="20"/>
      </w:rPr>
      <w:t xml:space="preserve"> </w:t>
    </w:r>
  </w:p>
  <w:p w14:paraId="219A5CB3" w14:textId="77777777" w:rsidR="00053516" w:rsidRDefault="00053516">
    <w:pPr>
      <w:spacing w:after="17" w:line="259" w:lineRule="auto"/>
      <w:ind w:left="0" w:firstLine="0"/>
      <w:jc w:val="left"/>
    </w:pPr>
    <w:r>
      <w:rPr>
        <w:sz w:val="20"/>
      </w:rPr>
      <w:t xml:space="preserve"> </w:t>
    </w:r>
  </w:p>
  <w:p w14:paraId="39E30F20" w14:textId="77777777" w:rsidR="00053516" w:rsidRDefault="00053516">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76E93" w14:textId="13A1C81B" w:rsidR="00137891" w:rsidRDefault="00C865CA" w:rsidP="00C865CA">
    <w:pPr>
      <w:pStyle w:val="NormalnyWeb"/>
      <w:jc w:val="center"/>
      <w:rPr>
        <w:noProof/>
      </w:rPr>
    </w:pPr>
    <w:r>
      <w:rPr>
        <w:noProof/>
      </w:rPr>
      <w:drawing>
        <wp:inline distT="0" distB="0" distL="0" distR="0" wp14:anchorId="645607DA" wp14:editId="537819ED">
          <wp:extent cx="5757545" cy="371475"/>
          <wp:effectExtent l="0" t="0" r="0" b="9525"/>
          <wp:docPr id="17456680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668053"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7545" cy="371475"/>
                  </a:xfrm>
                  <a:prstGeom prst="rect">
                    <a:avLst/>
                  </a:prstGeom>
                  <a:noFill/>
                  <a:ln>
                    <a:noFill/>
                  </a:ln>
                </pic:spPr>
              </pic:pic>
            </a:graphicData>
          </a:graphic>
        </wp:inline>
      </w:drawing>
    </w:r>
  </w:p>
  <w:p w14:paraId="2DF5985E" w14:textId="77777777" w:rsidR="00C865CA" w:rsidRDefault="00C865CA" w:rsidP="00137891">
    <w:pPr>
      <w:pStyle w:val="Nagwek"/>
      <w:tabs>
        <w:tab w:val="clear" w:pos="4536"/>
        <w:tab w:val="clear" w:pos="9072"/>
      </w:tabs>
      <w:ind w:left="2410" w:hanging="2268"/>
      <w:jc w:val="left"/>
      <w:rPr>
        <w:rFonts w:ascii="Arial" w:hAnsi="Arial" w:cs="Arial"/>
        <w:sz w:val="22"/>
      </w:rPr>
    </w:pPr>
  </w:p>
  <w:p w14:paraId="079A75B9" w14:textId="3F7CA11F" w:rsidR="00137891" w:rsidRDefault="00137891" w:rsidP="00137891">
    <w:pPr>
      <w:pStyle w:val="Nagwek"/>
      <w:tabs>
        <w:tab w:val="clear" w:pos="4536"/>
        <w:tab w:val="clear" w:pos="9072"/>
      </w:tabs>
      <w:ind w:left="2410" w:hanging="2268"/>
      <w:jc w:val="left"/>
      <w:rPr>
        <w:rFonts w:ascii="Arial" w:hAnsi="Arial" w:cs="Arial"/>
        <w:sz w:val="22"/>
      </w:rPr>
    </w:pPr>
    <w:r>
      <w:rPr>
        <w:rFonts w:ascii="Arial" w:hAnsi="Arial" w:cs="Arial"/>
        <w:sz w:val="22"/>
      </w:rPr>
      <w:t>RR</w:t>
    </w:r>
    <w:r w:rsidR="00D109C1">
      <w:rPr>
        <w:rFonts w:ascii="Arial" w:hAnsi="Arial" w:cs="Arial"/>
        <w:sz w:val="22"/>
      </w:rPr>
      <w:t>G</w:t>
    </w:r>
    <w:r>
      <w:rPr>
        <w:rFonts w:ascii="Arial" w:hAnsi="Arial" w:cs="Arial"/>
        <w:sz w:val="22"/>
      </w:rPr>
      <w:t>.271.</w:t>
    </w:r>
    <w:r w:rsidR="00C865CA">
      <w:rPr>
        <w:rFonts w:ascii="Arial" w:hAnsi="Arial" w:cs="Arial"/>
        <w:sz w:val="22"/>
      </w:rPr>
      <w:t>2</w:t>
    </w:r>
    <w:r>
      <w:rPr>
        <w:rFonts w:ascii="Arial" w:hAnsi="Arial" w:cs="Arial"/>
        <w:sz w:val="22"/>
      </w:rPr>
      <w:t>.202</w:t>
    </w:r>
    <w:r w:rsidR="00294D11">
      <w:rPr>
        <w:rFonts w:ascii="Arial" w:hAnsi="Arial" w:cs="Arial"/>
        <w:sz w:val="22"/>
      </w:rPr>
      <w:t>6</w:t>
    </w:r>
  </w:p>
  <w:p w14:paraId="3ECF8FF9" w14:textId="77777777" w:rsidR="0031445E" w:rsidRPr="006C0914" w:rsidRDefault="0099353F" w:rsidP="006C0914">
    <w:pPr>
      <w:pStyle w:val="Nagwek"/>
      <w:tabs>
        <w:tab w:val="clear" w:pos="4536"/>
        <w:tab w:val="clear" w:pos="9072"/>
      </w:tabs>
      <w:ind w:left="2410" w:hanging="2268"/>
      <w:jc w:val="right"/>
      <w:rPr>
        <w:rFonts w:ascii="Arial" w:hAnsi="Arial" w:cs="Arial"/>
        <w:i/>
        <w:sz w:val="22"/>
      </w:rPr>
    </w:pPr>
    <w:r>
      <w:rPr>
        <w:rFonts w:ascii="Arial" w:hAnsi="Arial" w:cs="Arial"/>
        <w:i/>
        <w:sz w:val="22"/>
      </w:rPr>
      <w:t>Załącznik numer 8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D651" w14:textId="77777777" w:rsidR="00053516" w:rsidRDefault="00053516">
    <w:pPr>
      <w:spacing w:after="0" w:line="259" w:lineRule="auto"/>
      <w:ind w:left="0" w:right="1335" w:firstLine="0"/>
      <w:jc w:val="center"/>
    </w:pPr>
    <w:r>
      <w:rPr>
        <w:sz w:val="20"/>
        <w:u w:val="single" w:color="000000"/>
      </w:rPr>
      <w:t>Zarząd Dróg Wojewódzkich w Gdańsku                                                                              19/DZS/2018/PN/WRI</w:t>
    </w:r>
    <w:r>
      <w:rPr>
        <w:sz w:val="20"/>
      </w:rPr>
      <w:t xml:space="preserve"> </w:t>
    </w:r>
  </w:p>
  <w:p w14:paraId="032AD917" w14:textId="77777777" w:rsidR="00053516" w:rsidRDefault="00053516">
    <w:pPr>
      <w:spacing w:after="0" w:line="259" w:lineRule="auto"/>
      <w:ind w:left="0" w:firstLine="0"/>
      <w:jc w:val="left"/>
    </w:pPr>
    <w:r>
      <w:rPr>
        <w:sz w:val="20"/>
      </w:rPr>
      <w:t xml:space="preserve"> </w:t>
    </w:r>
  </w:p>
  <w:p w14:paraId="1DD6FDE8" w14:textId="77777777" w:rsidR="00053516" w:rsidRDefault="00053516">
    <w:pPr>
      <w:spacing w:after="17" w:line="259" w:lineRule="auto"/>
      <w:ind w:left="0" w:firstLine="0"/>
      <w:jc w:val="left"/>
    </w:pPr>
    <w:r>
      <w:rPr>
        <w:sz w:val="20"/>
      </w:rPr>
      <w:t xml:space="preserve"> </w:t>
    </w:r>
  </w:p>
  <w:p w14:paraId="5BD769C0" w14:textId="77777777" w:rsidR="00053516" w:rsidRDefault="00053516">
    <w:pPr>
      <w:spacing w:after="0" w:line="259" w:lineRule="auto"/>
      <w:ind w:lef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4322C9F2"/>
    <w:name w:val="WW8Num1"/>
    <w:lvl w:ilvl="0">
      <w:start w:val="1"/>
      <w:numFmt w:val="decimal"/>
      <w:lvlText w:val="%1."/>
      <w:lvlJc w:val="left"/>
      <w:pPr>
        <w:tabs>
          <w:tab w:val="num" w:pos="340"/>
        </w:tabs>
        <w:ind w:left="340" w:hanging="340"/>
      </w:pPr>
      <w:rPr>
        <w:color w:val="auto"/>
      </w:rPr>
    </w:lvl>
  </w:abstractNum>
  <w:abstractNum w:abstractNumId="1" w15:restartNumberingAfterBreak="0">
    <w:nsid w:val="00000006"/>
    <w:multiLevelType w:val="singleLevel"/>
    <w:tmpl w:val="D6447A0A"/>
    <w:name w:val="WW8Num6"/>
    <w:lvl w:ilvl="0">
      <w:start w:val="1"/>
      <w:numFmt w:val="decimal"/>
      <w:lvlText w:val="%1."/>
      <w:lvlJc w:val="center"/>
      <w:pPr>
        <w:tabs>
          <w:tab w:val="num" w:pos="11"/>
        </w:tabs>
        <w:ind w:left="11" w:firstLine="277"/>
      </w:pPr>
      <w:rPr>
        <w:rFonts w:hint="default"/>
      </w:rPr>
    </w:lvl>
  </w:abstractNum>
  <w:abstractNum w:abstractNumId="2" w15:restartNumberingAfterBreak="0">
    <w:nsid w:val="00000013"/>
    <w:multiLevelType w:val="multilevel"/>
    <w:tmpl w:val="00000013"/>
    <w:name w:val="WW8Num19"/>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15:restartNumberingAfterBreak="0">
    <w:nsid w:val="0000001B"/>
    <w:multiLevelType w:val="multilevel"/>
    <w:tmpl w:val="0000001B"/>
    <w:name w:val="WW8Num27"/>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C934A7"/>
    <w:multiLevelType w:val="hybridMultilevel"/>
    <w:tmpl w:val="6C74F822"/>
    <w:name w:val="WW8Num14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3434ACA"/>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E602FC"/>
    <w:multiLevelType w:val="hybridMultilevel"/>
    <w:tmpl w:val="70303EC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09F06994"/>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CCF054E"/>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7F5409"/>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D9059B4"/>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DCC6518"/>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F665023"/>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3037549"/>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6402B9B"/>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71162BA"/>
    <w:multiLevelType w:val="multilevel"/>
    <w:tmpl w:val="71ECF708"/>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sz w:val="18"/>
        <w:szCs w:val="18"/>
      </w:rPr>
    </w:lvl>
    <w:lvl w:ilvl="2">
      <w:start w:val="1"/>
      <w:numFmt w:val="bullet"/>
      <w:lvlText w:val="■"/>
      <w:lvlJc w:val="left"/>
      <w:pPr>
        <w:tabs>
          <w:tab w:val="num" w:pos="1440"/>
        </w:tabs>
        <w:ind w:left="1440" w:hanging="360"/>
      </w:pPr>
      <w:rPr>
        <w:rFonts w:ascii="StarSymbol" w:hAnsi="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15:restartNumberingAfterBreak="0">
    <w:nsid w:val="2ED14F1D"/>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2564B75"/>
    <w:multiLevelType w:val="hybridMultilevel"/>
    <w:tmpl w:val="5BFA0BB4"/>
    <w:lvl w:ilvl="0" w:tplc="FFFFFFFF">
      <w:start w:val="1"/>
      <w:numFmt w:val="lowerLetter"/>
      <w:lvlText w:val="%1)"/>
      <w:lvlJc w:val="center"/>
      <w:pPr>
        <w:ind w:left="1103" w:hanging="360"/>
      </w:pPr>
      <w:rPr>
        <w:rFonts w:hint="default"/>
      </w:rPr>
    </w:lvl>
    <w:lvl w:ilvl="1" w:tplc="FFFFFFFF">
      <w:start w:val="1"/>
      <w:numFmt w:val="lowerLetter"/>
      <w:lvlText w:val="%2."/>
      <w:lvlJc w:val="left"/>
      <w:pPr>
        <w:ind w:left="1823" w:hanging="360"/>
      </w:pPr>
    </w:lvl>
    <w:lvl w:ilvl="2" w:tplc="FFFFFFFF">
      <w:start w:val="1"/>
      <w:numFmt w:val="lowerRoman"/>
      <w:lvlText w:val="%3."/>
      <w:lvlJc w:val="right"/>
      <w:pPr>
        <w:ind w:left="2543" w:hanging="180"/>
      </w:pPr>
    </w:lvl>
    <w:lvl w:ilvl="3" w:tplc="FFFFFFFF">
      <w:start w:val="1"/>
      <w:numFmt w:val="decimal"/>
      <w:lvlText w:val="%4."/>
      <w:lvlJc w:val="left"/>
      <w:pPr>
        <w:ind w:left="3263" w:hanging="360"/>
      </w:pPr>
    </w:lvl>
    <w:lvl w:ilvl="4" w:tplc="FFFFFFFF">
      <w:start w:val="1"/>
      <w:numFmt w:val="lowerLetter"/>
      <w:lvlText w:val="%5."/>
      <w:lvlJc w:val="left"/>
      <w:pPr>
        <w:ind w:left="3983" w:hanging="360"/>
      </w:pPr>
    </w:lvl>
    <w:lvl w:ilvl="5" w:tplc="FFFFFFFF">
      <w:start w:val="1"/>
      <w:numFmt w:val="lowerRoman"/>
      <w:lvlText w:val="%6."/>
      <w:lvlJc w:val="right"/>
      <w:pPr>
        <w:ind w:left="4703" w:hanging="180"/>
      </w:pPr>
    </w:lvl>
    <w:lvl w:ilvl="6" w:tplc="FFFFFFFF">
      <w:start w:val="1"/>
      <w:numFmt w:val="decimal"/>
      <w:lvlText w:val="%7."/>
      <w:lvlJc w:val="left"/>
      <w:pPr>
        <w:ind w:left="5423" w:hanging="360"/>
      </w:pPr>
    </w:lvl>
    <w:lvl w:ilvl="7" w:tplc="FFFFFFFF">
      <w:start w:val="1"/>
      <w:numFmt w:val="lowerLetter"/>
      <w:lvlText w:val="%8."/>
      <w:lvlJc w:val="left"/>
      <w:pPr>
        <w:ind w:left="6143" w:hanging="360"/>
      </w:pPr>
    </w:lvl>
    <w:lvl w:ilvl="8" w:tplc="FFFFFFFF">
      <w:start w:val="1"/>
      <w:numFmt w:val="lowerRoman"/>
      <w:lvlText w:val="%9."/>
      <w:lvlJc w:val="right"/>
      <w:pPr>
        <w:ind w:left="6863" w:hanging="180"/>
      </w:pPr>
    </w:lvl>
  </w:abstractNum>
  <w:abstractNum w:abstractNumId="18" w15:restartNumberingAfterBreak="0">
    <w:nsid w:val="357D4A50"/>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BF02045"/>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535846"/>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D925C22"/>
    <w:multiLevelType w:val="hybridMultilevel"/>
    <w:tmpl w:val="5BFA0BB4"/>
    <w:lvl w:ilvl="0" w:tplc="FFFFFFFF">
      <w:start w:val="1"/>
      <w:numFmt w:val="lowerLetter"/>
      <w:lvlText w:val="%1)"/>
      <w:lvlJc w:val="center"/>
      <w:pPr>
        <w:ind w:left="1103" w:hanging="360"/>
      </w:pPr>
      <w:rPr>
        <w:rFonts w:hint="default"/>
      </w:rPr>
    </w:lvl>
    <w:lvl w:ilvl="1" w:tplc="FFFFFFFF">
      <w:start w:val="1"/>
      <w:numFmt w:val="lowerLetter"/>
      <w:lvlText w:val="%2."/>
      <w:lvlJc w:val="left"/>
      <w:pPr>
        <w:ind w:left="1823" w:hanging="360"/>
      </w:pPr>
    </w:lvl>
    <w:lvl w:ilvl="2" w:tplc="FFFFFFFF">
      <w:start w:val="1"/>
      <w:numFmt w:val="lowerRoman"/>
      <w:lvlText w:val="%3."/>
      <w:lvlJc w:val="right"/>
      <w:pPr>
        <w:ind w:left="2543" w:hanging="180"/>
      </w:pPr>
    </w:lvl>
    <w:lvl w:ilvl="3" w:tplc="FFFFFFFF">
      <w:start w:val="1"/>
      <w:numFmt w:val="decimal"/>
      <w:lvlText w:val="%4."/>
      <w:lvlJc w:val="left"/>
      <w:pPr>
        <w:ind w:left="3263" w:hanging="360"/>
      </w:pPr>
    </w:lvl>
    <w:lvl w:ilvl="4" w:tplc="FFFFFFFF">
      <w:start w:val="1"/>
      <w:numFmt w:val="lowerLetter"/>
      <w:lvlText w:val="%5."/>
      <w:lvlJc w:val="left"/>
      <w:pPr>
        <w:ind w:left="3983" w:hanging="360"/>
      </w:pPr>
    </w:lvl>
    <w:lvl w:ilvl="5" w:tplc="FFFFFFFF">
      <w:start w:val="1"/>
      <w:numFmt w:val="lowerRoman"/>
      <w:lvlText w:val="%6."/>
      <w:lvlJc w:val="right"/>
      <w:pPr>
        <w:ind w:left="4703" w:hanging="180"/>
      </w:pPr>
    </w:lvl>
    <w:lvl w:ilvl="6" w:tplc="FFFFFFFF">
      <w:start w:val="1"/>
      <w:numFmt w:val="decimal"/>
      <w:lvlText w:val="%7."/>
      <w:lvlJc w:val="left"/>
      <w:pPr>
        <w:ind w:left="5423" w:hanging="360"/>
      </w:pPr>
    </w:lvl>
    <w:lvl w:ilvl="7" w:tplc="FFFFFFFF">
      <w:start w:val="1"/>
      <w:numFmt w:val="lowerLetter"/>
      <w:lvlText w:val="%8."/>
      <w:lvlJc w:val="left"/>
      <w:pPr>
        <w:ind w:left="6143" w:hanging="360"/>
      </w:pPr>
    </w:lvl>
    <w:lvl w:ilvl="8" w:tplc="FFFFFFFF">
      <w:start w:val="1"/>
      <w:numFmt w:val="lowerRoman"/>
      <w:lvlText w:val="%9."/>
      <w:lvlJc w:val="right"/>
      <w:pPr>
        <w:ind w:left="6863" w:hanging="180"/>
      </w:pPr>
    </w:lvl>
  </w:abstractNum>
  <w:abstractNum w:abstractNumId="22" w15:restartNumberingAfterBreak="0">
    <w:nsid w:val="3F013892"/>
    <w:multiLevelType w:val="hybridMultilevel"/>
    <w:tmpl w:val="AC2ED972"/>
    <w:lvl w:ilvl="0" w:tplc="3B9E7BFA">
      <w:start w:val="1"/>
      <w:numFmt w:val="lowerLetter"/>
      <w:lvlText w:val="%1)"/>
      <w:lvlJc w:val="center"/>
      <w:pPr>
        <w:ind w:left="1068" w:hanging="360"/>
      </w:pPr>
      <w:rPr>
        <w:rFonts w:hint="default"/>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15:restartNumberingAfterBreak="0">
    <w:nsid w:val="40251CB2"/>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39870F0"/>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428671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5145918"/>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6167F2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2235C40"/>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24444FB"/>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3150DD7"/>
    <w:multiLevelType w:val="hybridMultilevel"/>
    <w:tmpl w:val="E7AAEF46"/>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4050565"/>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543656A2"/>
    <w:multiLevelType w:val="hybridMultilevel"/>
    <w:tmpl w:val="B8C602AC"/>
    <w:lvl w:ilvl="0" w:tplc="3B9E7BFA">
      <w:start w:val="1"/>
      <w:numFmt w:val="lowerLetter"/>
      <w:lvlText w:val="%1)"/>
      <w:lvlJc w:val="center"/>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3" w15:restartNumberingAfterBreak="0">
    <w:nsid w:val="56676482"/>
    <w:multiLevelType w:val="hybridMultilevel"/>
    <w:tmpl w:val="3D52D3FA"/>
    <w:lvl w:ilvl="0" w:tplc="3B9E7BFA">
      <w:start w:val="1"/>
      <w:numFmt w:val="lowerLetter"/>
      <w:lvlText w:val="%1)"/>
      <w:lvlJc w:val="center"/>
      <w:pPr>
        <w:ind w:left="1068" w:hanging="360"/>
      </w:pPr>
      <w:rPr>
        <w:rFonts w:hint="default"/>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4" w15:restartNumberingAfterBreak="0">
    <w:nsid w:val="576A401C"/>
    <w:multiLevelType w:val="hybridMultilevel"/>
    <w:tmpl w:val="8196D7A0"/>
    <w:name w:val="WW8Num142222222222322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15:restartNumberingAfterBreak="0">
    <w:nsid w:val="599B59C3"/>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AE26BB1"/>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37" w15:restartNumberingAfterBreak="0">
    <w:nsid w:val="5C25373F"/>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C493684"/>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1635F91"/>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1AE2E8D"/>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62314B1B"/>
    <w:multiLevelType w:val="multilevel"/>
    <w:tmpl w:val="04545F74"/>
    <w:lvl w:ilvl="0">
      <w:start w:val="1"/>
      <w:numFmt w:val="decimal"/>
      <w:lvlText w:val="%1)"/>
      <w:lvlJc w:val="center"/>
      <w:pPr>
        <w:tabs>
          <w:tab w:val="num" w:pos="881"/>
        </w:tabs>
        <w:ind w:left="881" w:hanging="360"/>
      </w:pPr>
      <w:rPr>
        <w:rFonts w:hint="default"/>
      </w:rPr>
    </w:lvl>
    <w:lvl w:ilvl="1">
      <w:start w:val="1"/>
      <w:numFmt w:val="decimal"/>
      <w:lvlText w:val="%2)"/>
      <w:lvlJc w:val="left"/>
      <w:pPr>
        <w:tabs>
          <w:tab w:val="num" w:pos="1578"/>
        </w:tabs>
        <w:ind w:left="1578" w:hanging="360"/>
      </w:pPr>
    </w:lvl>
    <w:lvl w:ilvl="2">
      <w:start w:val="1"/>
      <w:numFmt w:val="decimal"/>
      <w:lvlText w:val="%3)"/>
      <w:lvlJc w:val="left"/>
      <w:pPr>
        <w:tabs>
          <w:tab w:val="num" w:pos="1938"/>
        </w:tabs>
        <w:ind w:left="1938" w:hanging="360"/>
      </w:pPr>
    </w:lvl>
    <w:lvl w:ilvl="3">
      <w:start w:val="1"/>
      <w:numFmt w:val="decimal"/>
      <w:lvlText w:val="%4)"/>
      <w:lvlJc w:val="left"/>
      <w:pPr>
        <w:tabs>
          <w:tab w:val="num" w:pos="2298"/>
        </w:tabs>
        <w:ind w:left="2298" w:hanging="360"/>
      </w:pPr>
    </w:lvl>
    <w:lvl w:ilvl="4">
      <w:start w:val="1"/>
      <w:numFmt w:val="decimal"/>
      <w:lvlText w:val="%5)"/>
      <w:lvlJc w:val="left"/>
      <w:pPr>
        <w:tabs>
          <w:tab w:val="num" w:pos="2658"/>
        </w:tabs>
        <w:ind w:left="2658" w:hanging="360"/>
      </w:pPr>
    </w:lvl>
    <w:lvl w:ilvl="5">
      <w:start w:val="1"/>
      <w:numFmt w:val="decimal"/>
      <w:lvlText w:val="%6)"/>
      <w:lvlJc w:val="left"/>
      <w:pPr>
        <w:tabs>
          <w:tab w:val="num" w:pos="3018"/>
        </w:tabs>
        <w:ind w:left="3018" w:hanging="360"/>
      </w:pPr>
    </w:lvl>
    <w:lvl w:ilvl="6">
      <w:start w:val="1"/>
      <w:numFmt w:val="decimal"/>
      <w:lvlText w:val="%7)"/>
      <w:lvlJc w:val="left"/>
      <w:pPr>
        <w:tabs>
          <w:tab w:val="num" w:pos="3378"/>
        </w:tabs>
        <w:ind w:left="3378" w:hanging="360"/>
      </w:pPr>
    </w:lvl>
    <w:lvl w:ilvl="7">
      <w:start w:val="1"/>
      <w:numFmt w:val="decimal"/>
      <w:lvlText w:val="%8)"/>
      <w:lvlJc w:val="left"/>
      <w:pPr>
        <w:tabs>
          <w:tab w:val="num" w:pos="3738"/>
        </w:tabs>
        <w:ind w:left="3738" w:hanging="360"/>
      </w:pPr>
    </w:lvl>
    <w:lvl w:ilvl="8">
      <w:start w:val="1"/>
      <w:numFmt w:val="decimal"/>
      <w:lvlText w:val="%9)"/>
      <w:lvlJc w:val="left"/>
      <w:pPr>
        <w:tabs>
          <w:tab w:val="num" w:pos="4098"/>
        </w:tabs>
        <w:ind w:left="4098" w:hanging="360"/>
      </w:pPr>
    </w:lvl>
  </w:abstractNum>
  <w:abstractNum w:abstractNumId="42" w15:restartNumberingAfterBreak="0">
    <w:nsid w:val="639A6185"/>
    <w:multiLevelType w:val="hybridMultilevel"/>
    <w:tmpl w:val="4156FFB2"/>
    <w:lvl w:ilvl="0" w:tplc="DCB0DB36">
      <w:start w:val="1"/>
      <w:numFmt w:val="decimal"/>
      <w:lvlText w:val="%1."/>
      <w:lvlJc w:val="center"/>
      <w:pPr>
        <w:ind w:left="360" w:hanging="360"/>
      </w:pPr>
      <w:rPr>
        <w:rFonts w:hint="default"/>
        <w:b w:val="0"/>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6780709A"/>
    <w:multiLevelType w:val="hybridMultilevel"/>
    <w:tmpl w:val="0E9E423C"/>
    <w:lvl w:ilvl="0" w:tplc="00000007">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8083EF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99551F4"/>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6A227B55"/>
    <w:multiLevelType w:val="multilevel"/>
    <w:tmpl w:val="968E36B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7" w15:restartNumberingAfterBreak="0">
    <w:nsid w:val="6A8A06CE"/>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6AD07FCF"/>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E2E2C82"/>
    <w:multiLevelType w:val="hybridMultilevel"/>
    <w:tmpl w:val="606A3746"/>
    <w:lvl w:ilvl="0" w:tplc="4258AF9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F722EBE"/>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51" w15:restartNumberingAfterBreak="0">
    <w:nsid w:val="71214A6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7DE5238"/>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8506748"/>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54" w15:restartNumberingAfterBreak="0">
    <w:nsid w:val="788605CF"/>
    <w:multiLevelType w:val="multilevel"/>
    <w:tmpl w:val="28665F4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5" w15:restartNumberingAfterBreak="0">
    <w:nsid w:val="79615739"/>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7A402C95"/>
    <w:multiLevelType w:val="hybridMultilevel"/>
    <w:tmpl w:val="538C9C76"/>
    <w:lvl w:ilvl="0" w:tplc="ED72E1DC">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7D4B0615"/>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D5C0C5D"/>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E4437C6"/>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7FAA640E"/>
    <w:multiLevelType w:val="hybridMultilevel"/>
    <w:tmpl w:val="75221232"/>
    <w:lvl w:ilvl="0" w:tplc="2780D278">
      <w:start w:val="1"/>
      <w:numFmt w:val="decim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6937602">
    <w:abstractNumId w:val="54"/>
  </w:num>
  <w:num w:numId="2" w16cid:durableId="104539403">
    <w:abstractNumId w:val="43"/>
  </w:num>
  <w:num w:numId="3" w16cid:durableId="812479604">
    <w:abstractNumId w:val="8"/>
  </w:num>
  <w:num w:numId="4" w16cid:durableId="2088725992">
    <w:abstractNumId w:val="15"/>
  </w:num>
  <w:num w:numId="5" w16cid:durableId="849639356">
    <w:abstractNumId w:val="32"/>
  </w:num>
  <w:num w:numId="6" w16cid:durableId="2068406311">
    <w:abstractNumId w:val="46"/>
  </w:num>
  <w:num w:numId="7" w16cid:durableId="1637174288">
    <w:abstractNumId w:val="33"/>
  </w:num>
  <w:num w:numId="8" w16cid:durableId="1492717378">
    <w:abstractNumId w:val="22"/>
  </w:num>
  <w:num w:numId="9" w16cid:durableId="2002849894">
    <w:abstractNumId w:val="36"/>
  </w:num>
  <w:num w:numId="10" w16cid:durableId="1614946493">
    <w:abstractNumId w:val="49"/>
  </w:num>
  <w:num w:numId="11" w16cid:durableId="1043408957">
    <w:abstractNumId w:val="37"/>
  </w:num>
  <w:num w:numId="12" w16cid:durableId="401218343">
    <w:abstractNumId w:val="20"/>
  </w:num>
  <w:num w:numId="13" w16cid:durableId="1614360292">
    <w:abstractNumId w:val="6"/>
  </w:num>
  <w:num w:numId="14" w16cid:durableId="1895852693">
    <w:abstractNumId w:val="52"/>
  </w:num>
  <w:num w:numId="15" w16cid:durableId="93208135">
    <w:abstractNumId w:val="12"/>
  </w:num>
  <w:num w:numId="16" w16cid:durableId="92211917">
    <w:abstractNumId w:val="58"/>
  </w:num>
  <w:num w:numId="17" w16cid:durableId="1076245722">
    <w:abstractNumId w:val="28"/>
  </w:num>
  <w:num w:numId="18" w16cid:durableId="1446346408">
    <w:abstractNumId w:val="29"/>
  </w:num>
  <w:num w:numId="19" w16cid:durableId="1728407663">
    <w:abstractNumId w:val="57"/>
  </w:num>
  <w:num w:numId="20" w16cid:durableId="891036791">
    <w:abstractNumId w:val="38"/>
  </w:num>
  <w:num w:numId="21" w16cid:durableId="912547454">
    <w:abstractNumId w:val="16"/>
  </w:num>
  <w:num w:numId="22" w16cid:durableId="1184978078">
    <w:abstractNumId w:val="25"/>
  </w:num>
  <w:num w:numId="23" w16cid:durableId="837040345">
    <w:abstractNumId w:val="13"/>
  </w:num>
  <w:num w:numId="24" w16cid:durableId="953292171">
    <w:abstractNumId w:val="42"/>
  </w:num>
  <w:num w:numId="25" w16cid:durableId="16784897">
    <w:abstractNumId w:val="48"/>
  </w:num>
  <w:num w:numId="26" w16cid:durableId="1461073711">
    <w:abstractNumId w:val="30"/>
  </w:num>
  <w:num w:numId="27" w16cid:durableId="933830467">
    <w:abstractNumId w:val="35"/>
  </w:num>
  <w:num w:numId="28" w16cid:durableId="1538006388">
    <w:abstractNumId w:val="55"/>
  </w:num>
  <w:num w:numId="29" w16cid:durableId="1840927985">
    <w:abstractNumId w:val="19"/>
  </w:num>
  <w:num w:numId="30" w16cid:durableId="1109202818">
    <w:abstractNumId w:val="44"/>
  </w:num>
  <w:num w:numId="31" w16cid:durableId="100615338">
    <w:abstractNumId w:val="26"/>
  </w:num>
  <w:num w:numId="32" w16cid:durableId="122507219">
    <w:abstractNumId w:val="47"/>
  </w:num>
  <w:num w:numId="33" w16cid:durableId="756562246">
    <w:abstractNumId w:val="39"/>
  </w:num>
  <w:num w:numId="34" w16cid:durableId="2049454057">
    <w:abstractNumId w:val="5"/>
  </w:num>
  <w:num w:numId="35" w16cid:durableId="1080522757">
    <w:abstractNumId w:val="51"/>
  </w:num>
  <w:num w:numId="36" w16cid:durableId="1749107836">
    <w:abstractNumId w:val="24"/>
  </w:num>
  <w:num w:numId="37" w16cid:durableId="363754550">
    <w:abstractNumId w:val="40"/>
  </w:num>
  <w:num w:numId="38" w16cid:durableId="1568761950">
    <w:abstractNumId w:val="7"/>
  </w:num>
  <w:num w:numId="39" w16cid:durableId="694236016">
    <w:abstractNumId w:val="56"/>
  </w:num>
  <w:num w:numId="40" w16cid:durableId="1789816273">
    <w:abstractNumId w:val="11"/>
  </w:num>
  <w:num w:numId="41" w16cid:durableId="75178099">
    <w:abstractNumId w:val="50"/>
  </w:num>
  <w:num w:numId="42" w16cid:durableId="2139375834">
    <w:abstractNumId w:val="31"/>
  </w:num>
  <w:num w:numId="43" w16cid:durableId="941883623">
    <w:abstractNumId w:val="27"/>
  </w:num>
  <w:num w:numId="44" w16cid:durableId="153448813">
    <w:abstractNumId w:val="59"/>
  </w:num>
  <w:num w:numId="45" w16cid:durableId="463306282">
    <w:abstractNumId w:val="14"/>
  </w:num>
  <w:num w:numId="46" w16cid:durableId="964000974">
    <w:abstractNumId w:val="10"/>
  </w:num>
  <w:num w:numId="47" w16cid:durableId="1139884326">
    <w:abstractNumId w:val="53"/>
  </w:num>
  <w:num w:numId="48" w16cid:durableId="1589340846">
    <w:abstractNumId w:val="4"/>
  </w:num>
  <w:num w:numId="49" w16cid:durableId="136343192">
    <w:abstractNumId w:val="18"/>
  </w:num>
  <w:num w:numId="50" w16cid:durableId="815143913">
    <w:abstractNumId w:val="45"/>
  </w:num>
  <w:num w:numId="51" w16cid:durableId="1652253623">
    <w:abstractNumId w:val="9"/>
  </w:num>
  <w:num w:numId="52" w16cid:durableId="1836262330">
    <w:abstractNumId w:val="23"/>
  </w:num>
  <w:num w:numId="53" w16cid:durableId="945771848">
    <w:abstractNumId w:val="41"/>
  </w:num>
  <w:num w:numId="54" w16cid:durableId="708604322">
    <w:abstractNumId w:val="60"/>
  </w:num>
  <w:num w:numId="55" w16cid:durableId="335303424">
    <w:abstractNumId w:val="17"/>
  </w:num>
  <w:num w:numId="56" w16cid:durableId="1011222580">
    <w:abstractNumId w:val="2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A6D"/>
    <w:rsid w:val="000009FD"/>
    <w:rsid w:val="00001747"/>
    <w:rsid w:val="00002065"/>
    <w:rsid w:val="00005E61"/>
    <w:rsid w:val="00021465"/>
    <w:rsid w:val="00025B3A"/>
    <w:rsid w:val="00027872"/>
    <w:rsid w:val="00036C69"/>
    <w:rsid w:val="00036D6B"/>
    <w:rsid w:val="000404F0"/>
    <w:rsid w:val="0004061D"/>
    <w:rsid w:val="000417B2"/>
    <w:rsid w:val="0004306B"/>
    <w:rsid w:val="00043DF8"/>
    <w:rsid w:val="000470B2"/>
    <w:rsid w:val="00050590"/>
    <w:rsid w:val="000507E3"/>
    <w:rsid w:val="00053516"/>
    <w:rsid w:val="0006031A"/>
    <w:rsid w:val="000830FA"/>
    <w:rsid w:val="00084956"/>
    <w:rsid w:val="0008506A"/>
    <w:rsid w:val="00093056"/>
    <w:rsid w:val="000933F1"/>
    <w:rsid w:val="000969A9"/>
    <w:rsid w:val="000A01EB"/>
    <w:rsid w:val="000A0BD4"/>
    <w:rsid w:val="000A4118"/>
    <w:rsid w:val="000A4E42"/>
    <w:rsid w:val="000B0243"/>
    <w:rsid w:val="000B1220"/>
    <w:rsid w:val="000B32CD"/>
    <w:rsid w:val="000B597E"/>
    <w:rsid w:val="000C5ACA"/>
    <w:rsid w:val="000C6C7E"/>
    <w:rsid w:val="000D5162"/>
    <w:rsid w:val="000D5236"/>
    <w:rsid w:val="000E0138"/>
    <w:rsid w:val="000E21DB"/>
    <w:rsid w:val="000E3465"/>
    <w:rsid w:val="000F2E53"/>
    <w:rsid w:val="000F52D8"/>
    <w:rsid w:val="000F745C"/>
    <w:rsid w:val="0010054F"/>
    <w:rsid w:val="001007D3"/>
    <w:rsid w:val="00104ABA"/>
    <w:rsid w:val="00107A7F"/>
    <w:rsid w:val="001109B0"/>
    <w:rsid w:val="001131F8"/>
    <w:rsid w:val="001213A8"/>
    <w:rsid w:val="0012589D"/>
    <w:rsid w:val="00125D1B"/>
    <w:rsid w:val="00136C08"/>
    <w:rsid w:val="00137891"/>
    <w:rsid w:val="00143FAC"/>
    <w:rsid w:val="0014682D"/>
    <w:rsid w:val="00156067"/>
    <w:rsid w:val="00162213"/>
    <w:rsid w:val="00173E0A"/>
    <w:rsid w:val="00174D8A"/>
    <w:rsid w:val="0018238C"/>
    <w:rsid w:val="001902E3"/>
    <w:rsid w:val="001C0BBD"/>
    <w:rsid w:val="001C15DB"/>
    <w:rsid w:val="001C61AB"/>
    <w:rsid w:val="001E4A15"/>
    <w:rsid w:val="001E6F01"/>
    <w:rsid w:val="001F0608"/>
    <w:rsid w:val="001F1D6F"/>
    <w:rsid w:val="001F31F7"/>
    <w:rsid w:val="0020410C"/>
    <w:rsid w:val="002100D3"/>
    <w:rsid w:val="00211281"/>
    <w:rsid w:val="002119DE"/>
    <w:rsid w:val="00211D24"/>
    <w:rsid w:val="00215E37"/>
    <w:rsid w:val="00217E74"/>
    <w:rsid w:val="002216C1"/>
    <w:rsid w:val="002248E0"/>
    <w:rsid w:val="00231348"/>
    <w:rsid w:val="00232016"/>
    <w:rsid w:val="00232C41"/>
    <w:rsid w:val="002340A6"/>
    <w:rsid w:val="00234FC5"/>
    <w:rsid w:val="002402DF"/>
    <w:rsid w:val="002405CF"/>
    <w:rsid w:val="0024287A"/>
    <w:rsid w:val="002563B2"/>
    <w:rsid w:val="00262065"/>
    <w:rsid w:val="002839A9"/>
    <w:rsid w:val="00287847"/>
    <w:rsid w:val="002928C1"/>
    <w:rsid w:val="00293123"/>
    <w:rsid w:val="00294D11"/>
    <w:rsid w:val="00295C0B"/>
    <w:rsid w:val="00297BC9"/>
    <w:rsid w:val="002A118D"/>
    <w:rsid w:val="002A7CF6"/>
    <w:rsid w:val="002B50F9"/>
    <w:rsid w:val="002B6169"/>
    <w:rsid w:val="002C4C0F"/>
    <w:rsid w:val="002C6A14"/>
    <w:rsid w:val="002D456D"/>
    <w:rsid w:val="002D51A6"/>
    <w:rsid w:val="002D7DF6"/>
    <w:rsid w:val="002E1B79"/>
    <w:rsid w:val="002E3C47"/>
    <w:rsid w:val="002F0C05"/>
    <w:rsid w:val="0031445E"/>
    <w:rsid w:val="003238E3"/>
    <w:rsid w:val="003254A9"/>
    <w:rsid w:val="00326116"/>
    <w:rsid w:val="0033202C"/>
    <w:rsid w:val="003364DF"/>
    <w:rsid w:val="00341950"/>
    <w:rsid w:val="0036651B"/>
    <w:rsid w:val="00371C1E"/>
    <w:rsid w:val="00373D54"/>
    <w:rsid w:val="003768CA"/>
    <w:rsid w:val="0038138A"/>
    <w:rsid w:val="003A626C"/>
    <w:rsid w:val="003B0090"/>
    <w:rsid w:val="003B0368"/>
    <w:rsid w:val="003B4E9A"/>
    <w:rsid w:val="003B5B89"/>
    <w:rsid w:val="003B6E84"/>
    <w:rsid w:val="003C33C0"/>
    <w:rsid w:val="003D293A"/>
    <w:rsid w:val="003E315C"/>
    <w:rsid w:val="003E53DC"/>
    <w:rsid w:val="003E5DE0"/>
    <w:rsid w:val="003F688A"/>
    <w:rsid w:val="00403872"/>
    <w:rsid w:val="0041127A"/>
    <w:rsid w:val="00412549"/>
    <w:rsid w:val="00424323"/>
    <w:rsid w:val="004350C2"/>
    <w:rsid w:val="00441396"/>
    <w:rsid w:val="00442663"/>
    <w:rsid w:val="00442FA5"/>
    <w:rsid w:val="004452F9"/>
    <w:rsid w:val="004477F7"/>
    <w:rsid w:val="004527BD"/>
    <w:rsid w:val="00454C85"/>
    <w:rsid w:val="00457315"/>
    <w:rsid w:val="004666EF"/>
    <w:rsid w:val="00466F00"/>
    <w:rsid w:val="00471124"/>
    <w:rsid w:val="00472746"/>
    <w:rsid w:val="00487073"/>
    <w:rsid w:val="00487691"/>
    <w:rsid w:val="00487BA5"/>
    <w:rsid w:val="004970B9"/>
    <w:rsid w:val="004973B1"/>
    <w:rsid w:val="004A47EC"/>
    <w:rsid w:val="004A5817"/>
    <w:rsid w:val="004B1251"/>
    <w:rsid w:val="004B19FE"/>
    <w:rsid w:val="004B43DE"/>
    <w:rsid w:val="004C08C1"/>
    <w:rsid w:val="004C19F9"/>
    <w:rsid w:val="004C472A"/>
    <w:rsid w:val="004C5E26"/>
    <w:rsid w:val="004D6434"/>
    <w:rsid w:val="004E2902"/>
    <w:rsid w:val="004E3A3B"/>
    <w:rsid w:val="004F4324"/>
    <w:rsid w:val="004F5363"/>
    <w:rsid w:val="00507BA2"/>
    <w:rsid w:val="00521BC0"/>
    <w:rsid w:val="00526817"/>
    <w:rsid w:val="00531246"/>
    <w:rsid w:val="00551CAD"/>
    <w:rsid w:val="00557C04"/>
    <w:rsid w:val="00560A08"/>
    <w:rsid w:val="005612AE"/>
    <w:rsid w:val="00580345"/>
    <w:rsid w:val="005858B7"/>
    <w:rsid w:val="005866E4"/>
    <w:rsid w:val="00593E74"/>
    <w:rsid w:val="005B363A"/>
    <w:rsid w:val="005C5664"/>
    <w:rsid w:val="005E26BB"/>
    <w:rsid w:val="006027A9"/>
    <w:rsid w:val="00602AE9"/>
    <w:rsid w:val="0060633B"/>
    <w:rsid w:val="00631FE9"/>
    <w:rsid w:val="006438EE"/>
    <w:rsid w:val="00645E6F"/>
    <w:rsid w:val="006467C0"/>
    <w:rsid w:val="00651193"/>
    <w:rsid w:val="006606D8"/>
    <w:rsid w:val="00660DC5"/>
    <w:rsid w:val="00662060"/>
    <w:rsid w:val="0068127F"/>
    <w:rsid w:val="00685EC0"/>
    <w:rsid w:val="00686B02"/>
    <w:rsid w:val="006A0338"/>
    <w:rsid w:val="006B1244"/>
    <w:rsid w:val="006B350C"/>
    <w:rsid w:val="006B5AEF"/>
    <w:rsid w:val="006C0914"/>
    <w:rsid w:val="006C654B"/>
    <w:rsid w:val="006D26E8"/>
    <w:rsid w:val="006D3A3C"/>
    <w:rsid w:val="006E76EE"/>
    <w:rsid w:val="006F050C"/>
    <w:rsid w:val="006F6AAB"/>
    <w:rsid w:val="007000F7"/>
    <w:rsid w:val="00701C66"/>
    <w:rsid w:val="00706FFD"/>
    <w:rsid w:val="00707CB4"/>
    <w:rsid w:val="00711FF6"/>
    <w:rsid w:val="0071317C"/>
    <w:rsid w:val="00714306"/>
    <w:rsid w:val="0073094B"/>
    <w:rsid w:val="007336A8"/>
    <w:rsid w:val="00733B3E"/>
    <w:rsid w:val="0073418B"/>
    <w:rsid w:val="00737D19"/>
    <w:rsid w:val="007457BB"/>
    <w:rsid w:val="00747178"/>
    <w:rsid w:val="00751650"/>
    <w:rsid w:val="00767434"/>
    <w:rsid w:val="00770360"/>
    <w:rsid w:val="00771182"/>
    <w:rsid w:val="00772278"/>
    <w:rsid w:val="007733DC"/>
    <w:rsid w:val="00783185"/>
    <w:rsid w:val="007A0F3F"/>
    <w:rsid w:val="007A4573"/>
    <w:rsid w:val="007A4F1B"/>
    <w:rsid w:val="007A5E91"/>
    <w:rsid w:val="007C1A4A"/>
    <w:rsid w:val="007C4FD9"/>
    <w:rsid w:val="007D28E0"/>
    <w:rsid w:val="007D73A8"/>
    <w:rsid w:val="007F03C7"/>
    <w:rsid w:val="007F3C00"/>
    <w:rsid w:val="008045C4"/>
    <w:rsid w:val="00804CB4"/>
    <w:rsid w:val="0080648D"/>
    <w:rsid w:val="00806B39"/>
    <w:rsid w:val="00810783"/>
    <w:rsid w:val="00810DEA"/>
    <w:rsid w:val="00814F0C"/>
    <w:rsid w:val="008207B1"/>
    <w:rsid w:val="00830827"/>
    <w:rsid w:val="00832C06"/>
    <w:rsid w:val="008371FF"/>
    <w:rsid w:val="008418B6"/>
    <w:rsid w:val="00846447"/>
    <w:rsid w:val="008479C8"/>
    <w:rsid w:val="008513D5"/>
    <w:rsid w:val="0085438B"/>
    <w:rsid w:val="00860768"/>
    <w:rsid w:val="00860A42"/>
    <w:rsid w:val="00863214"/>
    <w:rsid w:val="008637D8"/>
    <w:rsid w:val="00863EB1"/>
    <w:rsid w:val="008674FD"/>
    <w:rsid w:val="00871C8C"/>
    <w:rsid w:val="00873CE4"/>
    <w:rsid w:val="00880FE1"/>
    <w:rsid w:val="008815B7"/>
    <w:rsid w:val="00894D46"/>
    <w:rsid w:val="008A5210"/>
    <w:rsid w:val="008B2AB2"/>
    <w:rsid w:val="008B5160"/>
    <w:rsid w:val="008D3E13"/>
    <w:rsid w:val="008D66BB"/>
    <w:rsid w:val="008E646B"/>
    <w:rsid w:val="008F064E"/>
    <w:rsid w:val="008F21B1"/>
    <w:rsid w:val="00912715"/>
    <w:rsid w:val="00913765"/>
    <w:rsid w:val="00913BCC"/>
    <w:rsid w:val="00922051"/>
    <w:rsid w:val="00925286"/>
    <w:rsid w:val="00927892"/>
    <w:rsid w:val="00931E40"/>
    <w:rsid w:val="00935B64"/>
    <w:rsid w:val="00936369"/>
    <w:rsid w:val="0094480A"/>
    <w:rsid w:val="00947D0E"/>
    <w:rsid w:val="00953743"/>
    <w:rsid w:val="00955B6A"/>
    <w:rsid w:val="009560E4"/>
    <w:rsid w:val="00957144"/>
    <w:rsid w:val="00960528"/>
    <w:rsid w:val="009623A3"/>
    <w:rsid w:val="00973DE5"/>
    <w:rsid w:val="00977FD3"/>
    <w:rsid w:val="009848AA"/>
    <w:rsid w:val="009873C6"/>
    <w:rsid w:val="0099267B"/>
    <w:rsid w:val="0099353F"/>
    <w:rsid w:val="009A477D"/>
    <w:rsid w:val="009B0DC7"/>
    <w:rsid w:val="009B3AB4"/>
    <w:rsid w:val="009C2BE8"/>
    <w:rsid w:val="009C399C"/>
    <w:rsid w:val="009C4AFD"/>
    <w:rsid w:val="009D052F"/>
    <w:rsid w:val="009D3143"/>
    <w:rsid w:val="009D4642"/>
    <w:rsid w:val="009D5DF6"/>
    <w:rsid w:val="009E064B"/>
    <w:rsid w:val="009E51A1"/>
    <w:rsid w:val="009E5CFA"/>
    <w:rsid w:val="009E5F46"/>
    <w:rsid w:val="009F49CE"/>
    <w:rsid w:val="00A024F8"/>
    <w:rsid w:val="00A30D84"/>
    <w:rsid w:val="00A406D0"/>
    <w:rsid w:val="00A41C8C"/>
    <w:rsid w:val="00A4354B"/>
    <w:rsid w:val="00A508EF"/>
    <w:rsid w:val="00A5453A"/>
    <w:rsid w:val="00A565A7"/>
    <w:rsid w:val="00A651F8"/>
    <w:rsid w:val="00A70B62"/>
    <w:rsid w:val="00A72942"/>
    <w:rsid w:val="00A72DC9"/>
    <w:rsid w:val="00A96E9A"/>
    <w:rsid w:val="00A977C3"/>
    <w:rsid w:val="00AA1D87"/>
    <w:rsid w:val="00AA4EE9"/>
    <w:rsid w:val="00AB2C46"/>
    <w:rsid w:val="00AC21FC"/>
    <w:rsid w:val="00AC4E1C"/>
    <w:rsid w:val="00AD2926"/>
    <w:rsid w:val="00AE3551"/>
    <w:rsid w:val="00AE357F"/>
    <w:rsid w:val="00B03DEE"/>
    <w:rsid w:val="00B06E83"/>
    <w:rsid w:val="00B10908"/>
    <w:rsid w:val="00B14073"/>
    <w:rsid w:val="00B1465F"/>
    <w:rsid w:val="00B21810"/>
    <w:rsid w:val="00B30675"/>
    <w:rsid w:val="00B312C6"/>
    <w:rsid w:val="00B31D2B"/>
    <w:rsid w:val="00B440C8"/>
    <w:rsid w:val="00B50131"/>
    <w:rsid w:val="00B51875"/>
    <w:rsid w:val="00B56D73"/>
    <w:rsid w:val="00B616A9"/>
    <w:rsid w:val="00B6330A"/>
    <w:rsid w:val="00B63668"/>
    <w:rsid w:val="00B64E4B"/>
    <w:rsid w:val="00B7198C"/>
    <w:rsid w:val="00B71E85"/>
    <w:rsid w:val="00B81828"/>
    <w:rsid w:val="00B91084"/>
    <w:rsid w:val="00B96A90"/>
    <w:rsid w:val="00B97245"/>
    <w:rsid w:val="00BB16D1"/>
    <w:rsid w:val="00BB7354"/>
    <w:rsid w:val="00BD5B66"/>
    <w:rsid w:val="00BE35F1"/>
    <w:rsid w:val="00BF0A09"/>
    <w:rsid w:val="00BF14BD"/>
    <w:rsid w:val="00BF3BEE"/>
    <w:rsid w:val="00BF3C9A"/>
    <w:rsid w:val="00BF5CF8"/>
    <w:rsid w:val="00C00514"/>
    <w:rsid w:val="00C051AA"/>
    <w:rsid w:val="00C1019C"/>
    <w:rsid w:val="00C1456E"/>
    <w:rsid w:val="00C15E2F"/>
    <w:rsid w:val="00C21AAA"/>
    <w:rsid w:val="00C321F7"/>
    <w:rsid w:val="00C42629"/>
    <w:rsid w:val="00C43E08"/>
    <w:rsid w:val="00C4459E"/>
    <w:rsid w:val="00C554E2"/>
    <w:rsid w:val="00C56566"/>
    <w:rsid w:val="00C63E2F"/>
    <w:rsid w:val="00C7477C"/>
    <w:rsid w:val="00C74C68"/>
    <w:rsid w:val="00C77E30"/>
    <w:rsid w:val="00C81613"/>
    <w:rsid w:val="00C83524"/>
    <w:rsid w:val="00C865CA"/>
    <w:rsid w:val="00C86BDC"/>
    <w:rsid w:val="00C87FCA"/>
    <w:rsid w:val="00C97D05"/>
    <w:rsid w:val="00CA34A9"/>
    <w:rsid w:val="00CA6C4C"/>
    <w:rsid w:val="00CC1F5B"/>
    <w:rsid w:val="00CD09F5"/>
    <w:rsid w:val="00CD22AB"/>
    <w:rsid w:val="00CD2E64"/>
    <w:rsid w:val="00CD47D2"/>
    <w:rsid w:val="00CD71B8"/>
    <w:rsid w:val="00CF2F53"/>
    <w:rsid w:val="00CF4C06"/>
    <w:rsid w:val="00D04748"/>
    <w:rsid w:val="00D109C1"/>
    <w:rsid w:val="00D164A6"/>
    <w:rsid w:val="00D177B9"/>
    <w:rsid w:val="00D22E59"/>
    <w:rsid w:val="00D3233B"/>
    <w:rsid w:val="00D33029"/>
    <w:rsid w:val="00D33AA5"/>
    <w:rsid w:val="00D34871"/>
    <w:rsid w:val="00D4175F"/>
    <w:rsid w:val="00D44EB7"/>
    <w:rsid w:val="00D4762A"/>
    <w:rsid w:val="00D5068F"/>
    <w:rsid w:val="00D54BBC"/>
    <w:rsid w:val="00D61760"/>
    <w:rsid w:val="00D63D77"/>
    <w:rsid w:val="00D64DAC"/>
    <w:rsid w:val="00D7161F"/>
    <w:rsid w:val="00D75132"/>
    <w:rsid w:val="00D81147"/>
    <w:rsid w:val="00D814AC"/>
    <w:rsid w:val="00D93610"/>
    <w:rsid w:val="00DD374D"/>
    <w:rsid w:val="00DD3D51"/>
    <w:rsid w:val="00DD6378"/>
    <w:rsid w:val="00DF39E1"/>
    <w:rsid w:val="00E04477"/>
    <w:rsid w:val="00E05124"/>
    <w:rsid w:val="00E069C8"/>
    <w:rsid w:val="00E06F54"/>
    <w:rsid w:val="00E131FD"/>
    <w:rsid w:val="00E14D96"/>
    <w:rsid w:val="00E2281E"/>
    <w:rsid w:val="00E232A6"/>
    <w:rsid w:val="00E370A2"/>
    <w:rsid w:val="00E40B80"/>
    <w:rsid w:val="00E52648"/>
    <w:rsid w:val="00E55407"/>
    <w:rsid w:val="00E579D6"/>
    <w:rsid w:val="00E60EA1"/>
    <w:rsid w:val="00E62DC3"/>
    <w:rsid w:val="00E643CF"/>
    <w:rsid w:val="00E67416"/>
    <w:rsid w:val="00E71A92"/>
    <w:rsid w:val="00E73B7C"/>
    <w:rsid w:val="00E80FAA"/>
    <w:rsid w:val="00E94BB5"/>
    <w:rsid w:val="00E95F5A"/>
    <w:rsid w:val="00EB2471"/>
    <w:rsid w:val="00EB2F0F"/>
    <w:rsid w:val="00EB3172"/>
    <w:rsid w:val="00ED3CA2"/>
    <w:rsid w:val="00ED5652"/>
    <w:rsid w:val="00EE28D9"/>
    <w:rsid w:val="00EE497D"/>
    <w:rsid w:val="00EF78EB"/>
    <w:rsid w:val="00F126BA"/>
    <w:rsid w:val="00F1497A"/>
    <w:rsid w:val="00F20F40"/>
    <w:rsid w:val="00F36499"/>
    <w:rsid w:val="00F53560"/>
    <w:rsid w:val="00F5426F"/>
    <w:rsid w:val="00F56146"/>
    <w:rsid w:val="00F65C81"/>
    <w:rsid w:val="00F67A6D"/>
    <w:rsid w:val="00F67E1E"/>
    <w:rsid w:val="00F71C7E"/>
    <w:rsid w:val="00F72592"/>
    <w:rsid w:val="00F75DA1"/>
    <w:rsid w:val="00F76FC5"/>
    <w:rsid w:val="00F774D6"/>
    <w:rsid w:val="00F829DC"/>
    <w:rsid w:val="00F84E8F"/>
    <w:rsid w:val="00F85093"/>
    <w:rsid w:val="00F85533"/>
    <w:rsid w:val="00F85B19"/>
    <w:rsid w:val="00FA7588"/>
    <w:rsid w:val="00FB3DDF"/>
    <w:rsid w:val="00FB4AED"/>
    <w:rsid w:val="00FC6076"/>
    <w:rsid w:val="00FD05D1"/>
    <w:rsid w:val="00FD0871"/>
    <w:rsid w:val="00FE0213"/>
    <w:rsid w:val="00FE63FF"/>
    <w:rsid w:val="00FE72BC"/>
    <w:rsid w:val="00FF24E6"/>
    <w:rsid w:val="00FF71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DD245"/>
  <w15:docId w15:val="{1AC23275-619F-4FBB-AE57-4F9ABCBA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62" w:line="268" w:lineRule="auto"/>
      <w:ind w:left="1835" w:hanging="8"/>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42"/>
      <w:ind w:right="327"/>
      <w:jc w:val="right"/>
      <w:outlineLvl w:val="0"/>
    </w:pPr>
    <w:rPr>
      <w:rFonts w:ascii="Times New Roman" w:eastAsia="Times New Roman" w:hAnsi="Times New Roman" w:cs="Times New Roman"/>
      <w:b/>
      <w:color w:val="000000"/>
      <w:sz w:val="32"/>
    </w:rPr>
  </w:style>
  <w:style w:type="paragraph" w:styleId="Nagwek2">
    <w:name w:val="heading 2"/>
    <w:next w:val="Normalny"/>
    <w:link w:val="Nagwek2Znak"/>
    <w:uiPriority w:val="9"/>
    <w:unhideWhenUsed/>
    <w:qFormat/>
    <w:pPr>
      <w:keepNext/>
      <w:keepLines/>
      <w:spacing w:after="3" w:line="266" w:lineRule="auto"/>
      <w:ind w:left="560"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1Znak">
    <w:name w:val="Nagłówek 1 Znak"/>
    <w:link w:val="Nagwek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rsid w:val="000D5162"/>
    <w:rPr>
      <w:color w:val="0000FF"/>
      <w:u w:val="single"/>
    </w:rPr>
  </w:style>
  <w:style w:type="paragraph" w:styleId="Akapitzlist">
    <w:name w:val="List Paragraph"/>
    <w:basedOn w:val="Normalny"/>
    <w:uiPriority w:val="34"/>
    <w:qFormat/>
    <w:rsid w:val="008479C8"/>
    <w:pPr>
      <w:ind w:left="720"/>
      <w:contextualSpacing/>
    </w:pPr>
  </w:style>
  <w:style w:type="paragraph" w:styleId="Bezodstpw">
    <w:name w:val="No Spacing"/>
    <w:uiPriority w:val="1"/>
    <w:qFormat/>
    <w:rsid w:val="004350C2"/>
    <w:pPr>
      <w:spacing w:after="0" w:line="240" w:lineRule="auto"/>
      <w:jc w:val="both"/>
    </w:pPr>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005E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5E61"/>
    <w:rPr>
      <w:rFonts w:ascii="Segoe UI" w:eastAsia="Times New Roman" w:hAnsi="Segoe UI" w:cs="Segoe UI"/>
      <w:color w:val="000000"/>
      <w:sz w:val="18"/>
      <w:szCs w:val="18"/>
    </w:rPr>
  </w:style>
  <w:style w:type="paragraph" w:styleId="Tekstpodstawowywcity">
    <w:name w:val="Body Text Indent"/>
    <w:basedOn w:val="Normalny"/>
    <w:link w:val="TekstpodstawowywcityZnak1"/>
    <w:uiPriority w:val="99"/>
    <w:rsid w:val="000B1220"/>
    <w:pPr>
      <w:spacing w:before="120" w:after="120" w:line="360" w:lineRule="auto"/>
      <w:ind w:left="0" w:firstLine="708"/>
    </w:pPr>
    <w:rPr>
      <w:color w:val="auto"/>
      <w:szCs w:val="24"/>
    </w:rPr>
  </w:style>
  <w:style w:type="character" w:customStyle="1" w:styleId="TekstpodstawowywcityZnak">
    <w:name w:val="Tekst podstawowy wcięty Znak"/>
    <w:basedOn w:val="Domylnaczcionkaakapitu"/>
    <w:uiPriority w:val="99"/>
    <w:semiHidden/>
    <w:rsid w:val="000B1220"/>
    <w:rPr>
      <w:rFonts w:ascii="Times New Roman" w:eastAsia="Times New Roman" w:hAnsi="Times New Roman" w:cs="Times New Roman"/>
      <w:color w:val="000000"/>
      <w:sz w:val="24"/>
    </w:rPr>
  </w:style>
  <w:style w:type="character" w:customStyle="1" w:styleId="TekstpodstawowywcityZnak1">
    <w:name w:val="Tekst podstawowy wcięty Znak1"/>
    <w:link w:val="Tekstpodstawowywcity"/>
    <w:uiPriority w:val="99"/>
    <w:rsid w:val="000B1220"/>
    <w:rPr>
      <w:rFonts w:ascii="Times New Roman" w:eastAsia="Times New Roman" w:hAnsi="Times New Roman" w:cs="Times New Roman"/>
      <w:sz w:val="24"/>
      <w:szCs w:val="24"/>
    </w:rPr>
  </w:style>
  <w:style w:type="paragraph" w:styleId="Tekstpodstawowy">
    <w:name w:val="Body Text"/>
    <w:basedOn w:val="Normalny"/>
    <w:link w:val="TekstpodstawowyZnak1"/>
    <w:uiPriority w:val="99"/>
    <w:semiHidden/>
    <w:rsid w:val="000B1220"/>
    <w:pPr>
      <w:spacing w:before="120" w:after="120" w:line="240" w:lineRule="auto"/>
      <w:ind w:left="0" w:firstLine="0"/>
      <w:jc w:val="center"/>
    </w:pPr>
    <w:rPr>
      <w:color w:val="auto"/>
      <w:szCs w:val="24"/>
    </w:rPr>
  </w:style>
  <w:style w:type="character" w:customStyle="1" w:styleId="TekstpodstawowyZnak">
    <w:name w:val="Tekst podstawowy Znak"/>
    <w:basedOn w:val="Domylnaczcionkaakapitu"/>
    <w:uiPriority w:val="99"/>
    <w:semiHidden/>
    <w:rsid w:val="000B1220"/>
    <w:rPr>
      <w:rFonts w:ascii="Times New Roman" w:eastAsia="Times New Roman" w:hAnsi="Times New Roman" w:cs="Times New Roman"/>
      <w:color w:val="000000"/>
      <w:sz w:val="24"/>
    </w:rPr>
  </w:style>
  <w:style w:type="character" w:customStyle="1" w:styleId="TekstpodstawowyZnak1">
    <w:name w:val="Tekst podstawowy Znak1"/>
    <w:link w:val="Tekstpodstawowy"/>
    <w:uiPriority w:val="99"/>
    <w:semiHidden/>
    <w:rsid w:val="000B1220"/>
    <w:rPr>
      <w:rFonts w:ascii="Times New Roman" w:eastAsia="Times New Roman" w:hAnsi="Times New Roman" w:cs="Times New Roman"/>
      <w:sz w:val="24"/>
      <w:szCs w:val="24"/>
    </w:rPr>
  </w:style>
  <w:style w:type="paragraph" w:styleId="NormalnyWeb">
    <w:name w:val="Normal (Web)"/>
    <w:basedOn w:val="Normalny"/>
    <w:rsid w:val="000B1220"/>
    <w:pPr>
      <w:spacing w:before="65" w:after="65" w:line="240" w:lineRule="auto"/>
      <w:ind w:left="0" w:firstLine="0"/>
    </w:pPr>
    <w:rPr>
      <w:rFonts w:ascii="Verdana" w:hAnsi="Verdana" w:cs="Verdana"/>
      <w:color w:val="auto"/>
      <w:sz w:val="14"/>
      <w:szCs w:val="14"/>
    </w:rPr>
  </w:style>
  <w:style w:type="paragraph" w:styleId="Nagwek">
    <w:name w:val="header"/>
    <w:basedOn w:val="Normalny"/>
    <w:link w:val="NagwekZnak"/>
    <w:uiPriority w:val="99"/>
    <w:unhideWhenUsed/>
    <w:rsid w:val="00D047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4748"/>
    <w:rPr>
      <w:rFonts w:ascii="Times New Roman" w:eastAsia="Times New Roman" w:hAnsi="Times New Roman" w:cs="Times New Roman"/>
      <w:color w:val="000000"/>
      <w:sz w:val="24"/>
    </w:rPr>
  </w:style>
  <w:style w:type="character" w:customStyle="1" w:styleId="NagwekZnak1">
    <w:name w:val="Nagłówek Znak1"/>
    <w:uiPriority w:val="99"/>
    <w:semiHidden/>
    <w:rsid w:val="00D04748"/>
    <w:rPr>
      <w:sz w:val="20"/>
      <w:szCs w:val="20"/>
    </w:rPr>
  </w:style>
  <w:style w:type="paragraph" w:styleId="Stopka">
    <w:name w:val="footer"/>
    <w:basedOn w:val="Normalny"/>
    <w:link w:val="StopkaZnak1"/>
    <w:uiPriority w:val="99"/>
    <w:rsid w:val="00701C66"/>
    <w:pPr>
      <w:tabs>
        <w:tab w:val="center" w:pos="4536"/>
        <w:tab w:val="right" w:pos="9072"/>
      </w:tabs>
      <w:spacing w:before="120" w:after="120" w:line="240" w:lineRule="auto"/>
      <w:ind w:left="0" w:firstLine="0"/>
    </w:pPr>
    <w:rPr>
      <w:color w:val="auto"/>
      <w:sz w:val="20"/>
      <w:szCs w:val="20"/>
    </w:rPr>
  </w:style>
  <w:style w:type="character" w:customStyle="1" w:styleId="StopkaZnak">
    <w:name w:val="Stopka Znak"/>
    <w:basedOn w:val="Domylnaczcionkaakapitu"/>
    <w:uiPriority w:val="99"/>
    <w:rsid w:val="00701C66"/>
    <w:rPr>
      <w:rFonts w:ascii="Times New Roman" w:eastAsia="Times New Roman" w:hAnsi="Times New Roman" w:cs="Times New Roman"/>
      <w:color w:val="000000"/>
      <w:sz w:val="24"/>
    </w:rPr>
  </w:style>
  <w:style w:type="character" w:customStyle="1" w:styleId="StopkaZnak1">
    <w:name w:val="Stopka Znak1"/>
    <w:link w:val="Stopka"/>
    <w:uiPriority w:val="99"/>
    <w:rsid w:val="00701C66"/>
    <w:rPr>
      <w:rFonts w:ascii="Times New Roman" w:eastAsia="Times New Roman" w:hAnsi="Times New Roman" w:cs="Times New Roman"/>
      <w:sz w:val="20"/>
      <w:szCs w:val="20"/>
    </w:rPr>
  </w:style>
  <w:style w:type="character" w:customStyle="1" w:styleId="WW8Num2z5">
    <w:name w:val="WW8Num2z5"/>
    <w:rsid w:val="008D3E13"/>
  </w:style>
  <w:style w:type="character" w:styleId="Pogrubienie">
    <w:name w:val="Strong"/>
    <w:uiPriority w:val="22"/>
    <w:qFormat/>
    <w:rsid w:val="002A118D"/>
    <w:rPr>
      <w:b/>
      <w:bCs/>
    </w:rPr>
  </w:style>
  <w:style w:type="paragraph" w:styleId="Tekstkomentarza">
    <w:name w:val="annotation text"/>
    <w:basedOn w:val="Normalny"/>
    <w:link w:val="TekstkomentarzaZnak1"/>
    <w:uiPriority w:val="99"/>
    <w:rsid w:val="00FE0213"/>
    <w:pPr>
      <w:spacing w:before="120" w:after="120" w:line="240" w:lineRule="auto"/>
      <w:ind w:left="0" w:firstLine="0"/>
    </w:pPr>
    <w:rPr>
      <w:color w:val="auto"/>
      <w:sz w:val="20"/>
      <w:szCs w:val="20"/>
    </w:rPr>
  </w:style>
  <w:style w:type="character" w:customStyle="1" w:styleId="TekstkomentarzaZnak">
    <w:name w:val="Tekst komentarza Znak"/>
    <w:basedOn w:val="Domylnaczcionkaakapitu"/>
    <w:uiPriority w:val="99"/>
    <w:semiHidden/>
    <w:rsid w:val="00FE0213"/>
    <w:rPr>
      <w:rFonts w:ascii="Times New Roman" w:eastAsia="Times New Roman" w:hAnsi="Times New Roman" w:cs="Times New Roman"/>
      <w:color w:val="000000"/>
      <w:sz w:val="20"/>
      <w:szCs w:val="20"/>
    </w:rPr>
  </w:style>
  <w:style w:type="character" w:customStyle="1" w:styleId="TekstkomentarzaZnak1">
    <w:name w:val="Tekst komentarza Znak1"/>
    <w:link w:val="Tekstkomentarza"/>
    <w:uiPriority w:val="99"/>
    <w:rsid w:val="00FE0213"/>
    <w:rPr>
      <w:rFonts w:ascii="Times New Roman" w:eastAsia="Times New Roman" w:hAnsi="Times New Roman" w:cs="Times New Roman"/>
      <w:sz w:val="20"/>
      <w:szCs w:val="20"/>
    </w:rPr>
  </w:style>
  <w:style w:type="paragraph" w:styleId="Podtytu">
    <w:name w:val="Subtitle"/>
    <w:basedOn w:val="Normalny"/>
    <w:link w:val="PodtytuZnak"/>
    <w:qFormat/>
    <w:rsid w:val="00487BA5"/>
    <w:pPr>
      <w:widowControl w:val="0"/>
      <w:suppressAutoHyphens/>
      <w:spacing w:after="60" w:line="240" w:lineRule="auto"/>
      <w:ind w:left="0" w:firstLine="0"/>
      <w:jc w:val="center"/>
      <w:outlineLvl w:val="1"/>
    </w:pPr>
    <w:rPr>
      <w:rFonts w:ascii="Arial" w:eastAsia="Lucida Sans Unicode" w:hAnsi="Arial" w:cs="Arial"/>
      <w:color w:val="auto"/>
      <w:szCs w:val="24"/>
    </w:rPr>
  </w:style>
  <w:style w:type="character" w:customStyle="1" w:styleId="PodtytuZnak">
    <w:name w:val="Podtytuł Znak"/>
    <w:basedOn w:val="Domylnaczcionkaakapitu"/>
    <w:link w:val="Podtytu"/>
    <w:rsid w:val="00487BA5"/>
    <w:rPr>
      <w:rFonts w:ascii="Arial" w:eastAsia="Lucida Sans Unicode" w:hAnsi="Arial" w:cs="Arial"/>
      <w:sz w:val="24"/>
      <w:szCs w:val="24"/>
    </w:rPr>
  </w:style>
  <w:style w:type="paragraph" w:customStyle="1" w:styleId="Default">
    <w:name w:val="Default"/>
    <w:rsid w:val="004527BD"/>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Normal1">
    <w:name w:val="Normal_1"/>
    <w:rsid w:val="004527BD"/>
    <w:pPr>
      <w:spacing w:after="0" w:line="240" w:lineRule="auto"/>
    </w:pPr>
    <w:rPr>
      <w:rFonts w:ascii="Times New Roman" w:eastAsia="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A30D8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0D84"/>
    <w:rPr>
      <w:rFonts w:ascii="Times New Roman" w:eastAsia="Times New Roman" w:hAnsi="Times New Roman" w:cs="Times New Roman"/>
      <w:color w:val="000000"/>
      <w:sz w:val="20"/>
      <w:szCs w:val="20"/>
    </w:rPr>
  </w:style>
  <w:style w:type="character" w:customStyle="1" w:styleId="Znakiprzypiswdolnych">
    <w:name w:val="Znaki przypisów dolnych"/>
    <w:basedOn w:val="Domylnaczcionkaakapitu"/>
    <w:uiPriority w:val="99"/>
    <w:rsid w:val="00A30D84"/>
  </w:style>
  <w:style w:type="character" w:styleId="Odwoanieprzypisudolnego">
    <w:name w:val="footnote reference"/>
    <w:uiPriority w:val="99"/>
    <w:semiHidden/>
    <w:rsid w:val="00A30D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517032">
      <w:bodyDiv w:val="1"/>
      <w:marLeft w:val="0"/>
      <w:marRight w:val="0"/>
      <w:marTop w:val="0"/>
      <w:marBottom w:val="0"/>
      <w:divBdr>
        <w:top w:val="none" w:sz="0" w:space="0" w:color="auto"/>
        <w:left w:val="none" w:sz="0" w:space="0" w:color="auto"/>
        <w:bottom w:val="none" w:sz="0" w:space="0" w:color="auto"/>
        <w:right w:val="none" w:sz="0" w:space="0" w:color="auto"/>
      </w:divBdr>
    </w:div>
    <w:div w:id="1970625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3C397-213B-4982-A268-A80C5E301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19</Pages>
  <Words>8586</Words>
  <Characters>51522</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Załącznik nr 3 do Regulaminu udzielania zamówień publicznych przez jednostki organizacyjne Zarządu Dróg Wojewódzkich w Gdańsku</vt:lpstr>
    </vt:vector>
  </TitlesOfParts>
  <Company/>
  <LinksUpToDate>false</LinksUpToDate>
  <CharactersWithSpaces>59989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Regulaminu udzielania zamówień publicznych przez jednostki organizacyjne Zarządu Dróg Wojewódzkich w Gdańsku</dc:title>
  <dc:subject/>
  <dc:creator>hstrzelczyk</dc:creator>
  <cp:keywords/>
  <cp:lastModifiedBy>b_makurat</cp:lastModifiedBy>
  <cp:revision>45</cp:revision>
  <cp:lastPrinted>2019-06-25T07:11:00Z</cp:lastPrinted>
  <dcterms:created xsi:type="dcterms:W3CDTF">2023-10-03T06:12:00Z</dcterms:created>
  <dcterms:modified xsi:type="dcterms:W3CDTF">2026-01-14T13:53:00Z</dcterms:modified>
</cp:coreProperties>
</file>